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2A" w:rsidRDefault="00C83073">
      <w:r>
        <w:rPr>
          <w:noProof/>
          <w:lang w:eastAsia="pl-PL"/>
        </w:rPr>
        <w:drawing>
          <wp:anchor distT="0" distB="0" distL="114300" distR="114300" simplePos="0" relativeHeight="251658240" behindDoc="0" locked="0" layoutInCell="1" allowOverlap="1">
            <wp:simplePos x="0" y="0"/>
            <wp:positionH relativeFrom="column">
              <wp:posOffset>5362575</wp:posOffset>
            </wp:positionH>
            <wp:positionV relativeFrom="paragraph">
              <wp:posOffset>8255</wp:posOffset>
            </wp:positionV>
            <wp:extent cx="1247775" cy="1257300"/>
            <wp:effectExtent l="19050" t="0" r="9525" b="0"/>
            <wp:wrapSquare wrapText="bothSides"/>
            <wp:docPr id="2" name="Obraz 2" descr="C:\Users\EdytaMachnicka\Desktop\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ytaMachnicka\Desktop\herb.jpg"/>
                    <pic:cNvPicPr>
                      <a:picLocks noChangeAspect="1" noChangeArrowheads="1"/>
                    </pic:cNvPicPr>
                  </pic:nvPicPr>
                  <pic:blipFill>
                    <a:blip r:embed="rId7" cstate="print"/>
                    <a:srcRect/>
                    <a:stretch>
                      <a:fillRect/>
                    </a:stretch>
                  </pic:blipFill>
                  <pic:spPr bwMode="auto">
                    <a:xfrm>
                      <a:off x="0" y="0"/>
                      <a:ext cx="1247775" cy="1257300"/>
                    </a:xfrm>
                    <a:prstGeom prst="rect">
                      <a:avLst/>
                    </a:prstGeom>
                    <a:noFill/>
                    <a:ln w="9525">
                      <a:noFill/>
                      <a:miter lim="800000"/>
                      <a:headEnd/>
                      <a:tailEnd/>
                    </a:ln>
                  </pic:spPr>
                </pic:pic>
              </a:graphicData>
            </a:graphic>
          </wp:anchor>
        </w:drawing>
      </w:r>
      <w:r w:rsidR="001F7EA7">
        <w:rPr>
          <w:noProof/>
          <w:lang w:eastAsia="pl-PL"/>
        </w:rPr>
        <w:drawing>
          <wp:inline distT="0" distB="0" distL="0" distR="0">
            <wp:extent cx="1438275" cy="1438275"/>
            <wp:effectExtent l="19050" t="0" r="9525" b="0"/>
            <wp:docPr id="3" name="Obraz 1" descr="D:\szkoła\promocja szkoły\logo zs gluc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zkoła\promocja szkoły\logo zs gluchow.jpg"/>
                    <pic:cNvPicPr>
                      <a:picLocks noChangeAspect="1" noChangeArrowheads="1"/>
                    </pic:cNvPicPr>
                  </pic:nvPicPr>
                  <pic:blipFill>
                    <a:blip r:embed="rId8"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rsidR="00F36E65" w:rsidRDefault="00F36E65" w:rsidP="00F36E65">
      <w:pPr>
        <w:pStyle w:val="Default"/>
        <w:spacing w:line="276" w:lineRule="auto"/>
        <w:jc w:val="center"/>
        <w:rPr>
          <w:rFonts w:ascii="Times New Roman" w:hAnsi="Times New Roman" w:cs="Times New Roman"/>
          <w:b/>
          <w:bCs/>
          <w:sz w:val="23"/>
          <w:szCs w:val="23"/>
        </w:rPr>
      </w:pPr>
    </w:p>
    <w:p w:rsidR="0004691B" w:rsidRPr="0004691B" w:rsidRDefault="007B3E36" w:rsidP="00F36E65">
      <w:pPr>
        <w:pStyle w:val="Default"/>
        <w:spacing w:line="276" w:lineRule="auto"/>
        <w:jc w:val="center"/>
        <w:rPr>
          <w:rFonts w:ascii="Times New Roman" w:hAnsi="Times New Roman" w:cs="Times New Roman"/>
          <w:sz w:val="23"/>
          <w:szCs w:val="23"/>
        </w:rPr>
      </w:pPr>
      <w:r>
        <w:rPr>
          <w:rFonts w:ascii="Times New Roman" w:hAnsi="Times New Roman" w:cs="Times New Roman"/>
          <w:b/>
          <w:bCs/>
          <w:sz w:val="23"/>
          <w:szCs w:val="23"/>
        </w:rPr>
        <w:t xml:space="preserve">REGULAMIN </w:t>
      </w:r>
      <w:r w:rsidR="00F36E65">
        <w:rPr>
          <w:rFonts w:ascii="Times New Roman" w:hAnsi="Times New Roman" w:cs="Times New Roman"/>
          <w:b/>
          <w:bCs/>
          <w:sz w:val="23"/>
          <w:szCs w:val="23"/>
        </w:rPr>
        <w:t>V</w:t>
      </w:r>
      <w:r w:rsidR="00A512A1">
        <w:rPr>
          <w:rFonts w:ascii="Times New Roman" w:hAnsi="Times New Roman" w:cs="Times New Roman"/>
          <w:b/>
          <w:bCs/>
          <w:sz w:val="23"/>
          <w:szCs w:val="23"/>
        </w:rPr>
        <w:t>I</w:t>
      </w:r>
      <w:r w:rsidR="00E40E12">
        <w:rPr>
          <w:rFonts w:ascii="Times New Roman" w:hAnsi="Times New Roman" w:cs="Times New Roman"/>
          <w:b/>
          <w:bCs/>
          <w:sz w:val="23"/>
          <w:szCs w:val="23"/>
        </w:rPr>
        <w:t>I</w:t>
      </w:r>
      <w:r w:rsidR="0004691B" w:rsidRPr="0004691B">
        <w:rPr>
          <w:rFonts w:ascii="Times New Roman" w:hAnsi="Times New Roman" w:cs="Times New Roman"/>
          <w:b/>
          <w:bCs/>
          <w:sz w:val="23"/>
          <w:szCs w:val="23"/>
        </w:rPr>
        <w:t xml:space="preserve"> POWIATOWEGO KONKURSU BEZPIECZNEJ ORKI</w:t>
      </w:r>
    </w:p>
    <w:p w:rsidR="0004691B" w:rsidRPr="0004691B" w:rsidRDefault="0004691B" w:rsidP="00F36E65">
      <w:pPr>
        <w:jc w:val="center"/>
        <w:rPr>
          <w:rFonts w:ascii="Times New Roman" w:hAnsi="Times New Roman" w:cs="Times New Roman"/>
          <w:b/>
          <w:bCs/>
          <w:sz w:val="23"/>
          <w:szCs w:val="23"/>
        </w:rPr>
      </w:pPr>
      <w:r w:rsidRPr="0004691B">
        <w:rPr>
          <w:rFonts w:ascii="Times New Roman" w:hAnsi="Times New Roman" w:cs="Times New Roman"/>
          <w:b/>
          <w:bCs/>
          <w:sz w:val="23"/>
          <w:szCs w:val="23"/>
        </w:rPr>
        <w:t>POD PATRONATEM HONOROWYM STAROSTY SKIERNIEWICKIEGO</w:t>
      </w:r>
    </w:p>
    <w:p w:rsidR="0004691B" w:rsidRPr="0004691B" w:rsidRDefault="0004691B" w:rsidP="00F36E65">
      <w:pPr>
        <w:pStyle w:val="Default"/>
        <w:spacing w:line="276" w:lineRule="auto"/>
        <w:rPr>
          <w:rFonts w:ascii="Times New Roman" w:hAnsi="Times New Roman" w:cs="Times New Roman"/>
        </w:rPr>
      </w:pPr>
      <w:r w:rsidRPr="0004691B">
        <w:rPr>
          <w:rFonts w:ascii="Times New Roman" w:hAnsi="Times New Roman" w:cs="Times New Roman"/>
        </w:rPr>
        <w:t xml:space="preserve"> </w:t>
      </w:r>
    </w:p>
    <w:p w:rsidR="0004691B" w:rsidRPr="0004691B" w:rsidRDefault="0004691B" w:rsidP="00F36E65">
      <w:pPr>
        <w:pStyle w:val="Default"/>
        <w:spacing w:line="276" w:lineRule="auto"/>
        <w:rPr>
          <w:rFonts w:ascii="Times New Roman" w:hAnsi="Times New Roman" w:cs="Times New Roman"/>
          <w:sz w:val="23"/>
          <w:szCs w:val="23"/>
        </w:rPr>
      </w:pPr>
      <w:r w:rsidRPr="0004691B">
        <w:rPr>
          <w:rFonts w:ascii="Times New Roman" w:hAnsi="Times New Roman" w:cs="Times New Roman"/>
          <w:b/>
          <w:bCs/>
          <w:sz w:val="23"/>
          <w:szCs w:val="23"/>
        </w:rPr>
        <w:t xml:space="preserve">I. Cel konkursu: </w:t>
      </w:r>
    </w:p>
    <w:p w:rsidR="00F36E65" w:rsidRDefault="00F36E65" w:rsidP="00F36E65">
      <w:pPr>
        <w:pStyle w:val="Default"/>
        <w:spacing w:line="276" w:lineRule="auto"/>
        <w:rPr>
          <w:rFonts w:ascii="Times New Roman" w:hAnsi="Times New Roman" w:cs="Times New Roman"/>
          <w:sz w:val="23"/>
          <w:szCs w:val="23"/>
        </w:rPr>
      </w:pPr>
    </w:p>
    <w:p w:rsidR="0004691B" w:rsidRPr="0004691B" w:rsidRDefault="0004691B" w:rsidP="00F36E65">
      <w:pPr>
        <w:pStyle w:val="Default"/>
        <w:spacing w:line="276" w:lineRule="auto"/>
        <w:rPr>
          <w:rFonts w:ascii="Times New Roman" w:hAnsi="Times New Roman" w:cs="Times New Roman"/>
          <w:sz w:val="23"/>
          <w:szCs w:val="23"/>
        </w:rPr>
      </w:pPr>
      <w:r w:rsidRPr="0004691B">
        <w:rPr>
          <w:rFonts w:ascii="Times New Roman" w:hAnsi="Times New Roman" w:cs="Times New Roman"/>
          <w:sz w:val="23"/>
          <w:szCs w:val="23"/>
        </w:rPr>
        <w:t xml:space="preserve">Celem konkursu jest upowszechnienie wśród rolników znajomości zasad tradycyjnej orki zagonowej </w:t>
      </w:r>
      <w:r>
        <w:rPr>
          <w:rFonts w:ascii="Times New Roman" w:hAnsi="Times New Roman" w:cs="Times New Roman"/>
          <w:sz w:val="23"/>
          <w:szCs w:val="23"/>
        </w:rPr>
        <w:br/>
      </w:r>
      <w:r w:rsidRPr="0004691B">
        <w:rPr>
          <w:rFonts w:ascii="Times New Roman" w:hAnsi="Times New Roman" w:cs="Times New Roman"/>
          <w:sz w:val="23"/>
          <w:szCs w:val="23"/>
        </w:rPr>
        <w:t xml:space="preserve">z zachowaniem zasad bezpieczeństwa pracy. </w:t>
      </w:r>
    </w:p>
    <w:p w:rsidR="0004691B" w:rsidRPr="0004691B" w:rsidRDefault="0004691B" w:rsidP="00F36E65">
      <w:pPr>
        <w:pStyle w:val="Default"/>
        <w:spacing w:line="276" w:lineRule="auto"/>
        <w:rPr>
          <w:rFonts w:ascii="Times New Roman" w:hAnsi="Times New Roman" w:cs="Times New Roman"/>
          <w:b/>
          <w:bCs/>
          <w:sz w:val="23"/>
          <w:szCs w:val="23"/>
        </w:rPr>
      </w:pPr>
    </w:p>
    <w:p w:rsidR="0004691B" w:rsidRPr="0004691B" w:rsidRDefault="0004691B" w:rsidP="00F36E65">
      <w:pPr>
        <w:pStyle w:val="Default"/>
        <w:spacing w:line="276" w:lineRule="auto"/>
        <w:rPr>
          <w:rFonts w:ascii="Times New Roman" w:hAnsi="Times New Roman" w:cs="Times New Roman"/>
          <w:sz w:val="23"/>
          <w:szCs w:val="23"/>
        </w:rPr>
      </w:pPr>
      <w:r w:rsidRPr="0004691B">
        <w:rPr>
          <w:rFonts w:ascii="Times New Roman" w:hAnsi="Times New Roman" w:cs="Times New Roman"/>
          <w:b/>
          <w:bCs/>
          <w:sz w:val="23"/>
          <w:szCs w:val="23"/>
        </w:rPr>
        <w:t xml:space="preserve">II. Organizatorzy Konkursu: </w:t>
      </w:r>
    </w:p>
    <w:p w:rsidR="00F36E65" w:rsidRDefault="00F36E65" w:rsidP="00F36E65">
      <w:pPr>
        <w:pStyle w:val="Default"/>
        <w:spacing w:line="276" w:lineRule="auto"/>
        <w:rPr>
          <w:rFonts w:ascii="Times New Roman" w:hAnsi="Times New Roman" w:cs="Times New Roman"/>
          <w:sz w:val="23"/>
          <w:szCs w:val="23"/>
        </w:rPr>
      </w:pPr>
    </w:p>
    <w:p w:rsidR="0004691B" w:rsidRPr="0004691B" w:rsidRDefault="00E13E31" w:rsidP="00F36E65">
      <w:pPr>
        <w:pStyle w:val="Default"/>
        <w:spacing w:line="276" w:lineRule="auto"/>
        <w:rPr>
          <w:rFonts w:ascii="Times New Roman" w:hAnsi="Times New Roman" w:cs="Times New Roman"/>
          <w:sz w:val="23"/>
          <w:szCs w:val="23"/>
        </w:rPr>
      </w:pPr>
      <w:r>
        <w:rPr>
          <w:rFonts w:ascii="Times New Roman" w:hAnsi="Times New Roman" w:cs="Times New Roman"/>
          <w:sz w:val="23"/>
          <w:szCs w:val="23"/>
        </w:rPr>
        <w:t>Zespół Szkół</w:t>
      </w:r>
      <w:r w:rsidR="0004691B" w:rsidRPr="0004691B">
        <w:rPr>
          <w:rFonts w:ascii="Times New Roman" w:hAnsi="Times New Roman" w:cs="Times New Roman"/>
          <w:sz w:val="23"/>
          <w:szCs w:val="23"/>
        </w:rPr>
        <w:t xml:space="preserve"> w Głuchowie </w:t>
      </w:r>
    </w:p>
    <w:p w:rsidR="0004691B" w:rsidRDefault="0004691B" w:rsidP="00F36E65">
      <w:pPr>
        <w:pStyle w:val="Default"/>
        <w:spacing w:line="276" w:lineRule="auto"/>
        <w:rPr>
          <w:rFonts w:ascii="Times New Roman" w:hAnsi="Times New Roman" w:cs="Times New Roman"/>
          <w:b/>
          <w:bCs/>
          <w:sz w:val="23"/>
          <w:szCs w:val="23"/>
        </w:rPr>
      </w:pPr>
    </w:p>
    <w:p w:rsidR="0004691B" w:rsidRPr="00245F0F" w:rsidRDefault="00245F0F" w:rsidP="00F36E65">
      <w:pPr>
        <w:pStyle w:val="Default"/>
        <w:spacing w:line="276" w:lineRule="auto"/>
        <w:rPr>
          <w:rFonts w:ascii="Times New Roman" w:hAnsi="Times New Roman" w:cs="Times New Roman"/>
          <w:b/>
          <w:bCs/>
          <w:sz w:val="23"/>
          <w:szCs w:val="23"/>
        </w:rPr>
      </w:pPr>
      <w:r>
        <w:rPr>
          <w:rFonts w:ascii="Times New Roman" w:hAnsi="Times New Roman" w:cs="Times New Roman"/>
          <w:b/>
          <w:bCs/>
          <w:sz w:val="23"/>
          <w:szCs w:val="23"/>
        </w:rPr>
        <w:t>III. Partnerzy</w:t>
      </w:r>
      <w:r w:rsidR="0004691B" w:rsidRPr="0004691B">
        <w:rPr>
          <w:rFonts w:ascii="Times New Roman" w:hAnsi="Times New Roman" w:cs="Times New Roman"/>
          <w:b/>
          <w:bCs/>
          <w:sz w:val="23"/>
          <w:szCs w:val="23"/>
        </w:rPr>
        <w:t xml:space="preserve"> Konkursu: </w:t>
      </w:r>
    </w:p>
    <w:p w:rsidR="00E13E31" w:rsidRDefault="00E13E31" w:rsidP="00E13E31">
      <w:pPr>
        <w:pStyle w:val="Default"/>
        <w:spacing w:after="34" w:line="276" w:lineRule="auto"/>
        <w:rPr>
          <w:rFonts w:ascii="Times New Roman" w:hAnsi="Times New Roman" w:cs="Times New Roman"/>
          <w:sz w:val="23"/>
          <w:szCs w:val="23"/>
        </w:rPr>
      </w:pPr>
    </w:p>
    <w:p w:rsidR="0004691B" w:rsidRPr="0004691B" w:rsidRDefault="0004691B" w:rsidP="00F36E65">
      <w:pPr>
        <w:pStyle w:val="Default"/>
        <w:numPr>
          <w:ilvl w:val="0"/>
          <w:numId w:val="5"/>
        </w:numPr>
        <w:spacing w:after="34" w:line="276" w:lineRule="auto"/>
        <w:rPr>
          <w:rFonts w:ascii="Times New Roman" w:hAnsi="Times New Roman" w:cs="Times New Roman"/>
          <w:sz w:val="23"/>
          <w:szCs w:val="23"/>
        </w:rPr>
      </w:pPr>
      <w:r w:rsidRPr="0004691B">
        <w:rPr>
          <w:rFonts w:ascii="Times New Roman" w:hAnsi="Times New Roman" w:cs="Times New Roman"/>
          <w:sz w:val="23"/>
          <w:szCs w:val="23"/>
        </w:rPr>
        <w:t>Oddział Regionalny Agencja Restrukturyzacji i Modernizacji Rolnictwa</w:t>
      </w:r>
    </w:p>
    <w:p w:rsidR="0004691B" w:rsidRPr="0004691B" w:rsidRDefault="0004691B" w:rsidP="00F36E65">
      <w:pPr>
        <w:pStyle w:val="Default"/>
        <w:numPr>
          <w:ilvl w:val="0"/>
          <w:numId w:val="5"/>
        </w:numPr>
        <w:spacing w:after="34" w:line="276" w:lineRule="auto"/>
        <w:rPr>
          <w:rFonts w:ascii="Times New Roman" w:hAnsi="Times New Roman" w:cs="Times New Roman"/>
          <w:sz w:val="23"/>
          <w:szCs w:val="23"/>
        </w:rPr>
      </w:pPr>
      <w:r w:rsidRPr="0004691B">
        <w:rPr>
          <w:rFonts w:ascii="Times New Roman" w:hAnsi="Times New Roman" w:cs="Times New Roman"/>
          <w:sz w:val="23"/>
          <w:szCs w:val="23"/>
        </w:rPr>
        <w:t xml:space="preserve">Państwowa Inspekcja Pracy Okręgowy Inspektorat Pracy w Łodzi </w:t>
      </w:r>
    </w:p>
    <w:p w:rsidR="0004691B" w:rsidRPr="0004691B" w:rsidRDefault="0004691B" w:rsidP="00F36E65">
      <w:pPr>
        <w:pStyle w:val="Default"/>
        <w:numPr>
          <w:ilvl w:val="0"/>
          <w:numId w:val="5"/>
        </w:numPr>
        <w:spacing w:after="34" w:line="276" w:lineRule="auto"/>
        <w:rPr>
          <w:rFonts w:ascii="Times New Roman" w:hAnsi="Times New Roman" w:cs="Times New Roman"/>
          <w:sz w:val="23"/>
          <w:szCs w:val="23"/>
        </w:rPr>
      </w:pPr>
      <w:r w:rsidRPr="0004691B">
        <w:rPr>
          <w:rFonts w:ascii="Times New Roman" w:hAnsi="Times New Roman" w:cs="Times New Roman"/>
          <w:sz w:val="23"/>
          <w:szCs w:val="23"/>
        </w:rPr>
        <w:t xml:space="preserve">Izba Rolnicza Województwa Łódzkiego Oddział Terenowy w Skierniewicach </w:t>
      </w:r>
    </w:p>
    <w:p w:rsidR="0004691B" w:rsidRDefault="0004691B" w:rsidP="00F36E65">
      <w:pPr>
        <w:pStyle w:val="Default"/>
        <w:numPr>
          <w:ilvl w:val="0"/>
          <w:numId w:val="5"/>
        </w:numPr>
        <w:spacing w:after="34" w:line="276" w:lineRule="auto"/>
        <w:rPr>
          <w:rFonts w:ascii="Times New Roman" w:hAnsi="Times New Roman" w:cs="Times New Roman"/>
          <w:sz w:val="23"/>
          <w:szCs w:val="23"/>
        </w:rPr>
      </w:pPr>
      <w:r w:rsidRPr="0004691B">
        <w:rPr>
          <w:rFonts w:ascii="Times New Roman" w:hAnsi="Times New Roman" w:cs="Times New Roman"/>
          <w:sz w:val="23"/>
          <w:szCs w:val="23"/>
        </w:rPr>
        <w:t xml:space="preserve">Kasa Rolniczego Ubezpieczenia Społecznego </w:t>
      </w:r>
    </w:p>
    <w:p w:rsidR="00E13E31" w:rsidRDefault="00E13E31" w:rsidP="00F36E65">
      <w:pPr>
        <w:pStyle w:val="Default"/>
        <w:numPr>
          <w:ilvl w:val="0"/>
          <w:numId w:val="5"/>
        </w:numPr>
        <w:spacing w:after="34" w:line="276" w:lineRule="auto"/>
        <w:rPr>
          <w:rFonts w:ascii="Times New Roman" w:hAnsi="Times New Roman" w:cs="Times New Roman"/>
          <w:sz w:val="23"/>
          <w:szCs w:val="23"/>
        </w:rPr>
      </w:pPr>
      <w:r w:rsidRPr="0004691B">
        <w:rPr>
          <w:rFonts w:ascii="Times New Roman" w:hAnsi="Times New Roman" w:cs="Times New Roman"/>
          <w:sz w:val="23"/>
          <w:szCs w:val="23"/>
        </w:rPr>
        <w:t>Łódzki</w:t>
      </w:r>
      <w:r>
        <w:rPr>
          <w:rFonts w:ascii="Times New Roman" w:hAnsi="Times New Roman" w:cs="Times New Roman"/>
          <w:sz w:val="23"/>
          <w:szCs w:val="23"/>
        </w:rPr>
        <w:t xml:space="preserve"> Ośrodek Doradztwa Rolniczego</w:t>
      </w:r>
    </w:p>
    <w:p w:rsidR="00E13E31" w:rsidRDefault="00E13E31" w:rsidP="00F36E65">
      <w:pPr>
        <w:pStyle w:val="Default"/>
        <w:numPr>
          <w:ilvl w:val="0"/>
          <w:numId w:val="5"/>
        </w:numPr>
        <w:spacing w:after="34" w:line="276" w:lineRule="auto"/>
        <w:rPr>
          <w:rFonts w:ascii="Times New Roman" w:hAnsi="Times New Roman" w:cs="Times New Roman"/>
          <w:sz w:val="23"/>
          <w:szCs w:val="23"/>
        </w:rPr>
      </w:pPr>
      <w:proofErr w:type="spellStart"/>
      <w:r>
        <w:rPr>
          <w:rFonts w:ascii="Times New Roman" w:hAnsi="Times New Roman" w:cs="Times New Roman"/>
          <w:sz w:val="23"/>
          <w:szCs w:val="23"/>
        </w:rPr>
        <w:t>Rolbud</w:t>
      </w:r>
      <w:proofErr w:type="spellEnd"/>
      <w:r>
        <w:rPr>
          <w:rFonts w:ascii="Times New Roman" w:hAnsi="Times New Roman" w:cs="Times New Roman"/>
          <w:sz w:val="23"/>
          <w:szCs w:val="23"/>
        </w:rPr>
        <w:t xml:space="preserve"> Pędziwiatr</w:t>
      </w:r>
    </w:p>
    <w:p w:rsidR="00E13E31" w:rsidRPr="0004691B" w:rsidRDefault="00E13E31" w:rsidP="00F36E65">
      <w:pPr>
        <w:pStyle w:val="Default"/>
        <w:numPr>
          <w:ilvl w:val="0"/>
          <w:numId w:val="5"/>
        </w:numPr>
        <w:spacing w:after="34" w:line="276" w:lineRule="auto"/>
        <w:rPr>
          <w:rFonts w:ascii="Times New Roman" w:hAnsi="Times New Roman" w:cs="Times New Roman"/>
          <w:sz w:val="23"/>
          <w:szCs w:val="23"/>
        </w:rPr>
      </w:pPr>
      <w:r>
        <w:rPr>
          <w:rFonts w:ascii="Times New Roman" w:hAnsi="Times New Roman" w:cs="Times New Roman"/>
          <w:sz w:val="23"/>
          <w:szCs w:val="23"/>
        </w:rPr>
        <w:t>Okręgowa Spółdzielnia Mleczarska w Głuchowie</w:t>
      </w:r>
    </w:p>
    <w:p w:rsidR="0004691B" w:rsidRPr="0004691B" w:rsidRDefault="0004691B" w:rsidP="00F36E65">
      <w:pPr>
        <w:pStyle w:val="Default"/>
        <w:spacing w:line="276" w:lineRule="auto"/>
        <w:rPr>
          <w:rFonts w:ascii="Times New Roman" w:hAnsi="Times New Roman" w:cs="Times New Roman"/>
          <w:sz w:val="23"/>
          <w:szCs w:val="23"/>
        </w:rPr>
      </w:pPr>
    </w:p>
    <w:p w:rsidR="0004691B" w:rsidRPr="0004691B" w:rsidRDefault="0004691B" w:rsidP="00F36E65">
      <w:pPr>
        <w:pStyle w:val="Default"/>
        <w:spacing w:after="209" w:line="276" w:lineRule="auto"/>
        <w:rPr>
          <w:rFonts w:ascii="Times New Roman" w:hAnsi="Times New Roman" w:cs="Times New Roman"/>
          <w:sz w:val="23"/>
          <w:szCs w:val="23"/>
        </w:rPr>
      </w:pPr>
      <w:r w:rsidRPr="0004691B">
        <w:rPr>
          <w:rFonts w:ascii="Times New Roman" w:hAnsi="Times New Roman" w:cs="Times New Roman"/>
          <w:b/>
          <w:bCs/>
          <w:sz w:val="23"/>
          <w:szCs w:val="23"/>
        </w:rPr>
        <w:t xml:space="preserve">IV. Miejsce i organizacja Konkursu: </w:t>
      </w:r>
    </w:p>
    <w:p w:rsidR="0004691B" w:rsidRPr="0004691B" w:rsidRDefault="0004691B" w:rsidP="00F36E65">
      <w:pPr>
        <w:pStyle w:val="Default"/>
        <w:numPr>
          <w:ilvl w:val="0"/>
          <w:numId w:val="4"/>
        </w:numPr>
        <w:spacing w:line="276" w:lineRule="auto"/>
        <w:rPr>
          <w:rFonts w:ascii="Times New Roman" w:hAnsi="Times New Roman" w:cs="Times New Roman"/>
          <w:sz w:val="23"/>
          <w:szCs w:val="23"/>
        </w:rPr>
      </w:pPr>
      <w:r w:rsidRPr="0004691B">
        <w:rPr>
          <w:rFonts w:ascii="Times New Roman" w:hAnsi="Times New Roman" w:cs="Times New Roman"/>
          <w:sz w:val="23"/>
          <w:szCs w:val="23"/>
        </w:rPr>
        <w:t xml:space="preserve">konkurs odbędzie się </w:t>
      </w:r>
      <w:r w:rsidR="00E15958">
        <w:rPr>
          <w:rFonts w:ascii="Times New Roman" w:hAnsi="Times New Roman" w:cs="Times New Roman"/>
          <w:b/>
          <w:sz w:val="23"/>
          <w:szCs w:val="23"/>
        </w:rPr>
        <w:t>08 października 2022</w:t>
      </w:r>
      <w:bookmarkStart w:id="0" w:name="_GoBack"/>
      <w:bookmarkEnd w:id="0"/>
      <w:r w:rsidRPr="0004691B">
        <w:rPr>
          <w:rFonts w:ascii="Times New Roman" w:hAnsi="Times New Roman" w:cs="Times New Roman"/>
          <w:b/>
          <w:sz w:val="23"/>
          <w:szCs w:val="23"/>
        </w:rPr>
        <w:t xml:space="preserve"> roku w</w:t>
      </w:r>
      <w:r w:rsidRPr="0004691B">
        <w:rPr>
          <w:rFonts w:ascii="Times New Roman" w:hAnsi="Times New Roman" w:cs="Times New Roman"/>
          <w:sz w:val="23"/>
          <w:szCs w:val="23"/>
        </w:rPr>
        <w:t xml:space="preserve"> Zespole Szkół w Głuchowie. Uczestnicy konkursu zgłaszają się o godzinie 9.00 na terenie Szkoły. </w:t>
      </w:r>
      <w:r w:rsidRPr="0004691B">
        <w:rPr>
          <w:rFonts w:ascii="Times New Roman" w:hAnsi="Times New Roman" w:cs="Times New Roman"/>
          <w:sz w:val="23"/>
          <w:szCs w:val="23"/>
        </w:rPr>
        <w:br/>
      </w:r>
      <w:r w:rsidRPr="0004691B">
        <w:rPr>
          <w:rFonts w:ascii="Times New Roman" w:hAnsi="Times New Roman" w:cs="Times New Roman"/>
          <w:b/>
          <w:sz w:val="23"/>
          <w:szCs w:val="23"/>
        </w:rPr>
        <w:t xml:space="preserve">Wjazd od ulicy Leśnej. </w:t>
      </w:r>
    </w:p>
    <w:p w:rsidR="0004691B" w:rsidRPr="0004691B" w:rsidRDefault="0004691B" w:rsidP="00F36E65">
      <w:pPr>
        <w:pStyle w:val="Default"/>
        <w:spacing w:line="276" w:lineRule="auto"/>
        <w:rPr>
          <w:rFonts w:ascii="Times New Roman" w:hAnsi="Times New Roman" w:cs="Times New Roman"/>
        </w:rPr>
      </w:pPr>
      <w:r w:rsidRPr="0004691B">
        <w:rPr>
          <w:rFonts w:ascii="Times New Roman" w:hAnsi="Times New Roman" w:cs="Times New Roman"/>
        </w:rPr>
        <w:t xml:space="preserve"> </w:t>
      </w:r>
    </w:p>
    <w:p w:rsidR="00F36E65" w:rsidRDefault="0004691B" w:rsidP="00E13E31">
      <w:pPr>
        <w:pStyle w:val="Default"/>
        <w:spacing w:line="276" w:lineRule="auto"/>
        <w:rPr>
          <w:rFonts w:ascii="Times New Roman" w:hAnsi="Times New Roman" w:cs="Times New Roman"/>
          <w:sz w:val="23"/>
          <w:szCs w:val="23"/>
        </w:rPr>
      </w:pPr>
      <w:r w:rsidRPr="0004691B">
        <w:rPr>
          <w:rFonts w:ascii="Times New Roman" w:hAnsi="Times New Roman" w:cs="Times New Roman"/>
          <w:b/>
          <w:bCs/>
          <w:sz w:val="23"/>
          <w:szCs w:val="23"/>
        </w:rPr>
        <w:t xml:space="preserve">V. Skład Komisji Konkursowej: </w:t>
      </w:r>
    </w:p>
    <w:p w:rsidR="0004691B" w:rsidRPr="0004691B" w:rsidRDefault="0004691B" w:rsidP="00F36E65">
      <w:pPr>
        <w:jc w:val="both"/>
        <w:rPr>
          <w:rFonts w:ascii="Times New Roman" w:hAnsi="Times New Roman" w:cs="Times New Roman"/>
          <w:sz w:val="23"/>
          <w:szCs w:val="23"/>
        </w:rPr>
      </w:pPr>
      <w:r w:rsidRPr="0004691B">
        <w:rPr>
          <w:rFonts w:ascii="Times New Roman" w:hAnsi="Times New Roman" w:cs="Times New Roman"/>
          <w:sz w:val="23"/>
          <w:szCs w:val="23"/>
        </w:rPr>
        <w:t>Skład Komisji Konkursowej zostanie ustalony przed konkursem. W skład komisji wejdą m.in. przedstawiciele KRUS i ARiMR, którzy ocenią przestrzeganie zasad bezpiecznej pracy podczas wykonywania orki oraz techniczna asysta uczniowska.</w:t>
      </w:r>
    </w:p>
    <w:p w:rsidR="0004691B" w:rsidRPr="0004691B" w:rsidRDefault="00F36E65" w:rsidP="00F36E65">
      <w:pPr>
        <w:jc w:val="both"/>
        <w:rPr>
          <w:rFonts w:ascii="Times New Roman" w:hAnsi="Times New Roman" w:cs="Times New Roman"/>
          <w:sz w:val="23"/>
          <w:szCs w:val="23"/>
        </w:rPr>
      </w:pPr>
      <w:r>
        <w:rPr>
          <w:rFonts w:ascii="Times New Roman" w:hAnsi="Times New Roman" w:cs="Times New Roman"/>
          <w:sz w:val="23"/>
          <w:szCs w:val="23"/>
        </w:rPr>
        <w:t>Państwowa Inspekcja Pracy</w:t>
      </w:r>
      <w:r w:rsidR="0004691B" w:rsidRPr="0004691B">
        <w:rPr>
          <w:rFonts w:ascii="Times New Roman" w:hAnsi="Times New Roman" w:cs="Times New Roman"/>
          <w:sz w:val="23"/>
          <w:szCs w:val="23"/>
        </w:rPr>
        <w:t xml:space="preserve"> przyzna oddzielną nagrodę, oceniając zawodników pod względem zachowania </w:t>
      </w:r>
      <w:r>
        <w:rPr>
          <w:rFonts w:ascii="Times New Roman" w:hAnsi="Times New Roman" w:cs="Times New Roman"/>
          <w:sz w:val="23"/>
          <w:szCs w:val="23"/>
        </w:rPr>
        <w:br/>
      </w:r>
      <w:r w:rsidR="0004691B" w:rsidRPr="0004691B">
        <w:rPr>
          <w:rFonts w:ascii="Times New Roman" w:hAnsi="Times New Roman" w:cs="Times New Roman"/>
          <w:sz w:val="23"/>
          <w:szCs w:val="23"/>
        </w:rPr>
        <w:t>i stosowania zasad bezpieczeństwa pracy.</w:t>
      </w:r>
    </w:p>
    <w:p w:rsidR="00E13E31" w:rsidRDefault="00E13E31" w:rsidP="00F36E65">
      <w:pPr>
        <w:pStyle w:val="Default"/>
        <w:spacing w:line="276" w:lineRule="auto"/>
        <w:rPr>
          <w:rFonts w:ascii="Times New Roman" w:hAnsi="Times New Roman" w:cs="Times New Roman"/>
          <w:b/>
          <w:bCs/>
          <w:sz w:val="23"/>
          <w:szCs w:val="23"/>
        </w:rPr>
      </w:pPr>
    </w:p>
    <w:p w:rsidR="00E13E31" w:rsidRDefault="00E13E31" w:rsidP="00F36E65">
      <w:pPr>
        <w:pStyle w:val="Default"/>
        <w:spacing w:line="276" w:lineRule="auto"/>
        <w:rPr>
          <w:rFonts w:ascii="Times New Roman" w:hAnsi="Times New Roman" w:cs="Times New Roman"/>
          <w:b/>
          <w:bCs/>
          <w:sz w:val="23"/>
          <w:szCs w:val="23"/>
        </w:rPr>
      </w:pPr>
    </w:p>
    <w:p w:rsidR="00E13E31" w:rsidRDefault="00E13E31" w:rsidP="00F36E65">
      <w:pPr>
        <w:pStyle w:val="Default"/>
        <w:spacing w:line="276" w:lineRule="auto"/>
        <w:rPr>
          <w:rFonts w:ascii="Times New Roman" w:hAnsi="Times New Roman" w:cs="Times New Roman"/>
          <w:b/>
          <w:bCs/>
          <w:sz w:val="23"/>
          <w:szCs w:val="23"/>
        </w:rPr>
      </w:pPr>
    </w:p>
    <w:p w:rsidR="0004691B" w:rsidRPr="0004691B" w:rsidRDefault="0004691B" w:rsidP="00F36E65">
      <w:pPr>
        <w:pStyle w:val="Default"/>
        <w:spacing w:line="276" w:lineRule="auto"/>
        <w:rPr>
          <w:rFonts w:ascii="Times New Roman" w:hAnsi="Times New Roman" w:cs="Times New Roman"/>
          <w:sz w:val="23"/>
          <w:szCs w:val="23"/>
        </w:rPr>
      </w:pPr>
      <w:r w:rsidRPr="0004691B">
        <w:rPr>
          <w:rFonts w:ascii="Times New Roman" w:hAnsi="Times New Roman" w:cs="Times New Roman"/>
          <w:b/>
          <w:bCs/>
          <w:sz w:val="23"/>
          <w:szCs w:val="23"/>
        </w:rPr>
        <w:lastRenderedPageBreak/>
        <w:t xml:space="preserve">VI. Warunki uczestnictwa w Konkursie: </w:t>
      </w:r>
    </w:p>
    <w:p w:rsidR="0004691B" w:rsidRDefault="0004691B" w:rsidP="00F36E65">
      <w:pPr>
        <w:pStyle w:val="Default"/>
        <w:spacing w:line="276" w:lineRule="auto"/>
        <w:rPr>
          <w:rFonts w:ascii="Times New Roman" w:hAnsi="Times New Roman" w:cs="Times New Roman"/>
          <w:sz w:val="23"/>
          <w:szCs w:val="23"/>
        </w:rPr>
      </w:pPr>
    </w:p>
    <w:p w:rsidR="0004691B" w:rsidRPr="0004691B" w:rsidRDefault="0004691B" w:rsidP="00F36E65">
      <w:pPr>
        <w:pStyle w:val="Default"/>
        <w:spacing w:line="276" w:lineRule="auto"/>
        <w:jc w:val="both"/>
        <w:rPr>
          <w:rFonts w:ascii="Times New Roman" w:hAnsi="Times New Roman" w:cs="Times New Roman"/>
          <w:sz w:val="23"/>
          <w:szCs w:val="23"/>
        </w:rPr>
      </w:pPr>
      <w:r w:rsidRPr="0004691B">
        <w:rPr>
          <w:rFonts w:ascii="Times New Roman" w:hAnsi="Times New Roman" w:cs="Times New Roman"/>
          <w:sz w:val="23"/>
          <w:szCs w:val="23"/>
        </w:rPr>
        <w:t xml:space="preserve">W konkursie będą mogli wziąć udział uczniowie, rolnicy, członkowie ich rodzin oraz pracownicy zatrudnieni </w:t>
      </w:r>
      <w:r>
        <w:rPr>
          <w:rFonts w:ascii="Times New Roman" w:hAnsi="Times New Roman" w:cs="Times New Roman"/>
          <w:sz w:val="23"/>
          <w:szCs w:val="23"/>
        </w:rPr>
        <w:br/>
      </w:r>
      <w:r w:rsidRPr="0004691B">
        <w:rPr>
          <w:rFonts w:ascii="Times New Roman" w:hAnsi="Times New Roman" w:cs="Times New Roman"/>
          <w:sz w:val="23"/>
          <w:szCs w:val="23"/>
        </w:rPr>
        <w:t xml:space="preserve">w gospodarstwach rolnych – posiadający uprawnienia do kierowania ciągnikiem rolniczym. Uczestnicy wykorzystują w konkursie własny sprzęt. </w:t>
      </w:r>
    </w:p>
    <w:p w:rsidR="0004691B" w:rsidRPr="0004691B" w:rsidRDefault="0004691B" w:rsidP="00F36E65">
      <w:pPr>
        <w:pStyle w:val="Default"/>
        <w:spacing w:line="276" w:lineRule="auto"/>
        <w:rPr>
          <w:rFonts w:ascii="Times New Roman" w:hAnsi="Times New Roman" w:cs="Times New Roman"/>
          <w:b/>
          <w:bCs/>
          <w:sz w:val="23"/>
          <w:szCs w:val="23"/>
        </w:rPr>
      </w:pPr>
    </w:p>
    <w:p w:rsidR="0004691B" w:rsidRPr="0004691B" w:rsidRDefault="0004691B" w:rsidP="00F36E65">
      <w:pPr>
        <w:pStyle w:val="Default"/>
        <w:spacing w:line="276" w:lineRule="auto"/>
        <w:rPr>
          <w:rFonts w:ascii="Times New Roman" w:hAnsi="Times New Roman" w:cs="Times New Roman"/>
          <w:sz w:val="23"/>
          <w:szCs w:val="23"/>
        </w:rPr>
      </w:pPr>
      <w:r w:rsidRPr="0004691B">
        <w:rPr>
          <w:rFonts w:ascii="Times New Roman" w:hAnsi="Times New Roman" w:cs="Times New Roman"/>
          <w:b/>
          <w:bCs/>
          <w:sz w:val="23"/>
          <w:szCs w:val="23"/>
        </w:rPr>
        <w:t xml:space="preserve">VII. Przebieg Konkursu: </w:t>
      </w:r>
    </w:p>
    <w:p w:rsidR="0004691B" w:rsidRPr="0004691B" w:rsidRDefault="0004691B" w:rsidP="00F36E65">
      <w:pPr>
        <w:pStyle w:val="Default"/>
        <w:spacing w:line="276" w:lineRule="auto"/>
        <w:rPr>
          <w:rFonts w:ascii="Times New Roman" w:hAnsi="Times New Roman" w:cs="Times New Roman"/>
          <w:sz w:val="23"/>
          <w:szCs w:val="23"/>
        </w:rPr>
      </w:pPr>
    </w:p>
    <w:p w:rsidR="0004691B" w:rsidRPr="0004691B" w:rsidRDefault="0004691B" w:rsidP="00F36E65">
      <w:pPr>
        <w:jc w:val="both"/>
        <w:rPr>
          <w:rFonts w:ascii="Times New Roman" w:hAnsi="Times New Roman" w:cs="Times New Roman"/>
          <w:sz w:val="23"/>
          <w:szCs w:val="23"/>
        </w:rPr>
      </w:pPr>
      <w:r w:rsidRPr="0004691B">
        <w:rPr>
          <w:rFonts w:ascii="Times New Roman" w:hAnsi="Times New Roman" w:cs="Times New Roman"/>
          <w:sz w:val="23"/>
          <w:szCs w:val="23"/>
        </w:rPr>
        <w:t xml:space="preserve">Przed rozpoczęciem konkursu dokonuje się losowania działek. Sposób wykonania orki jest zależny od rodzaju pługa (pług obrotowy lub zagonowy). Do wyznaczenia pierwszej bruzdy po prawej stronie działki można posłużyć się tylko dwiema tyczkami (pługi zagonowe wykonują orkę w zwał). Użycie sznurka lub innych przyborów znakujących nie jest dozwolone. Następnie uczestnik konkursu samodzielnie dokonuje orki </w:t>
      </w:r>
      <w:r w:rsidR="00FB7224">
        <w:rPr>
          <w:rFonts w:ascii="Times New Roman" w:hAnsi="Times New Roman" w:cs="Times New Roman"/>
          <w:sz w:val="23"/>
          <w:szCs w:val="23"/>
        </w:rPr>
        <w:br/>
      </w:r>
      <w:r w:rsidR="00F36E65">
        <w:rPr>
          <w:rFonts w:ascii="Times New Roman" w:hAnsi="Times New Roman" w:cs="Times New Roman"/>
          <w:sz w:val="23"/>
          <w:szCs w:val="23"/>
        </w:rPr>
        <w:t>z zachowaniem głębokości 20 – 25</w:t>
      </w:r>
      <w:r w:rsidRPr="0004691B">
        <w:rPr>
          <w:rFonts w:ascii="Times New Roman" w:hAnsi="Times New Roman" w:cs="Times New Roman"/>
          <w:sz w:val="23"/>
          <w:szCs w:val="23"/>
        </w:rPr>
        <w:t xml:space="preserve"> cm.</w:t>
      </w:r>
      <w:r w:rsidR="003A7A64">
        <w:rPr>
          <w:rFonts w:ascii="Times New Roman" w:hAnsi="Times New Roman" w:cs="Times New Roman"/>
          <w:sz w:val="23"/>
          <w:szCs w:val="23"/>
        </w:rPr>
        <w:t xml:space="preserve"> </w:t>
      </w:r>
    </w:p>
    <w:p w:rsidR="0004691B" w:rsidRPr="0004691B" w:rsidRDefault="0004691B" w:rsidP="00F36E65">
      <w:pPr>
        <w:rPr>
          <w:rFonts w:ascii="Times New Roman" w:hAnsi="Times New Roman" w:cs="Times New Roman"/>
          <w:sz w:val="23"/>
          <w:szCs w:val="23"/>
        </w:rPr>
      </w:pPr>
      <w:r w:rsidRPr="0004691B">
        <w:rPr>
          <w:rFonts w:ascii="Times New Roman" w:hAnsi="Times New Roman" w:cs="Times New Roman"/>
          <w:b/>
          <w:bCs/>
          <w:sz w:val="23"/>
          <w:szCs w:val="23"/>
        </w:rPr>
        <w:t xml:space="preserve">VIII. Rozstrzygnięcie Konkursu </w:t>
      </w:r>
    </w:p>
    <w:p w:rsidR="0004691B" w:rsidRPr="0004691B" w:rsidRDefault="0004691B" w:rsidP="00F36E65">
      <w:pPr>
        <w:pStyle w:val="Default"/>
        <w:spacing w:line="276" w:lineRule="auto"/>
        <w:rPr>
          <w:rFonts w:ascii="Times New Roman" w:hAnsi="Times New Roman" w:cs="Times New Roman"/>
          <w:sz w:val="23"/>
          <w:szCs w:val="23"/>
        </w:rPr>
      </w:pPr>
      <w:r w:rsidRPr="0004691B">
        <w:rPr>
          <w:rFonts w:ascii="Times New Roman" w:hAnsi="Times New Roman" w:cs="Times New Roman"/>
          <w:sz w:val="23"/>
          <w:szCs w:val="23"/>
        </w:rPr>
        <w:t xml:space="preserve">Członkowie Komisji będą oceniać punktowo: </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prostoliniowość, głębokość, dokładność wyorania podwójnej bruzdy (pług zagonowy)</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 xml:space="preserve">wskaźnik nierównomierności głębokości orki </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 xml:space="preserve">wskaźnik nierównomierności szerokości roboczej orki </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zgodność granic orki z bocznymi granicami wyznaczonej działki</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szerokość i kształt niezaoranego pasa przed ostatnim przejazdem pługa</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 xml:space="preserve"> wygląd zaoranej powierzchni pola – wykształcenie skib, równomierność profilu gleby</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przykrycie resztek roślinnych</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 xml:space="preserve">ocena bruzdy </w:t>
      </w:r>
      <w:proofErr w:type="spellStart"/>
      <w:r w:rsidRPr="0004691B">
        <w:rPr>
          <w:rFonts w:ascii="Times New Roman" w:hAnsi="Times New Roman" w:cs="Times New Roman"/>
          <w:sz w:val="23"/>
          <w:szCs w:val="23"/>
        </w:rPr>
        <w:t>rozorywkowej</w:t>
      </w:r>
      <w:proofErr w:type="spellEnd"/>
      <w:r w:rsidRPr="0004691B">
        <w:rPr>
          <w:rFonts w:ascii="Times New Roman" w:hAnsi="Times New Roman" w:cs="Times New Roman"/>
          <w:sz w:val="23"/>
          <w:szCs w:val="23"/>
        </w:rPr>
        <w:t xml:space="preserve"> (pług zagonowy) </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 xml:space="preserve">równomierność zagłębiania i wyciągania pługa </w:t>
      </w:r>
    </w:p>
    <w:p w:rsidR="0004691B" w:rsidRPr="0004691B" w:rsidRDefault="0004691B" w:rsidP="00F36E65">
      <w:pPr>
        <w:pStyle w:val="Default"/>
        <w:numPr>
          <w:ilvl w:val="0"/>
          <w:numId w:val="6"/>
        </w:numPr>
        <w:spacing w:after="44" w:line="276" w:lineRule="auto"/>
        <w:rPr>
          <w:rFonts w:ascii="Times New Roman" w:hAnsi="Times New Roman" w:cs="Times New Roman"/>
          <w:sz w:val="23"/>
          <w:szCs w:val="23"/>
        </w:rPr>
      </w:pPr>
      <w:r w:rsidRPr="0004691B">
        <w:rPr>
          <w:rFonts w:ascii="Times New Roman" w:hAnsi="Times New Roman" w:cs="Times New Roman"/>
          <w:sz w:val="23"/>
          <w:szCs w:val="23"/>
        </w:rPr>
        <w:t xml:space="preserve">przestrzeganie zasad bezpieczeństwa i higieny pracy podczas przygotowywania do orki i w czasie jej wykonywania </w:t>
      </w:r>
    </w:p>
    <w:p w:rsidR="00F36E65" w:rsidRDefault="00F36E65" w:rsidP="00F36E65">
      <w:pPr>
        <w:rPr>
          <w:rFonts w:ascii="Times New Roman" w:hAnsi="Times New Roman" w:cs="Times New Roman"/>
          <w:sz w:val="23"/>
          <w:szCs w:val="23"/>
        </w:rPr>
      </w:pPr>
    </w:p>
    <w:p w:rsidR="0004691B" w:rsidRPr="0004691B" w:rsidRDefault="0004691B" w:rsidP="00F36E65">
      <w:pPr>
        <w:rPr>
          <w:rFonts w:ascii="Times New Roman" w:hAnsi="Times New Roman" w:cs="Times New Roman"/>
          <w:sz w:val="23"/>
          <w:szCs w:val="23"/>
        </w:rPr>
      </w:pPr>
      <w:r w:rsidRPr="0004691B">
        <w:rPr>
          <w:rFonts w:ascii="Times New Roman" w:hAnsi="Times New Roman" w:cs="Times New Roman"/>
          <w:sz w:val="23"/>
          <w:szCs w:val="23"/>
        </w:rPr>
        <w:t xml:space="preserve">Za każde z kryterium można przyznać maksymalnie 10 punktów (maks. liczba punktów = 100). Nagrody zostaną przyznane za: I, II i III za jakość wykonanej orki oraz nagroda za bezpieczne wykonanie orki oraz przestrzeganie przepisów i zasad BHP przy wykonywaniu zabiegu uprawowego. Komisja poinformuje uczestników Konkursu </w:t>
      </w:r>
      <w:r>
        <w:rPr>
          <w:rFonts w:ascii="Times New Roman" w:hAnsi="Times New Roman" w:cs="Times New Roman"/>
          <w:sz w:val="23"/>
          <w:szCs w:val="23"/>
        </w:rPr>
        <w:br/>
      </w:r>
      <w:r w:rsidRPr="0004691B">
        <w:rPr>
          <w:rFonts w:ascii="Times New Roman" w:hAnsi="Times New Roman" w:cs="Times New Roman"/>
          <w:sz w:val="23"/>
          <w:szCs w:val="23"/>
        </w:rPr>
        <w:t>o jego wyniku i nagrodzi laureatów w dniu konkursu.</w:t>
      </w:r>
      <w:r w:rsidR="003A7A64">
        <w:rPr>
          <w:rFonts w:ascii="Times New Roman" w:hAnsi="Times New Roman" w:cs="Times New Roman"/>
          <w:sz w:val="23"/>
          <w:szCs w:val="23"/>
        </w:rPr>
        <w:t xml:space="preserve"> Puchar Starosty Skierniewickiego otrzymuje zwycięzca w kategorii pługi obrotowe oraz zwycięzca w kategorii pługi zagonowe.* (Organizator w dniu ogłaszania Konkursu nie jest w stanie określić, czy wystąpią zawodnicy w obu kategoriach)</w:t>
      </w:r>
      <w:r w:rsidR="00992F05">
        <w:rPr>
          <w:rFonts w:ascii="Times New Roman" w:hAnsi="Times New Roman" w:cs="Times New Roman"/>
          <w:sz w:val="23"/>
          <w:szCs w:val="23"/>
        </w:rPr>
        <w:t>.</w:t>
      </w:r>
    </w:p>
    <w:p w:rsidR="003A7A64" w:rsidRPr="003A7A64" w:rsidRDefault="003A7A64" w:rsidP="00F36E65">
      <w:pPr>
        <w:rPr>
          <w:rFonts w:ascii="Times New Roman" w:hAnsi="Times New Roman" w:cs="Times New Roman"/>
        </w:rPr>
      </w:pPr>
    </w:p>
    <w:p w:rsidR="00511166" w:rsidRDefault="00511166" w:rsidP="00F36E65"/>
    <w:sectPr w:rsidR="00511166" w:rsidSect="00C83073">
      <w:headerReference w:type="even" r:id="rId9"/>
      <w:head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90" w:rsidRDefault="002B4590" w:rsidP="00511166">
      <w:pPr>
        <w:spacing w:after="0" w:line="240" w:lineRule="auto"/>
      </w:pPr>
      <w:r>
        <w:separator/>
      </w:r>
    </w:p>
  </w:endnote>
  <w:endnote w:type="continuationSeparator" w:id="0">
    <w:p w:rsidR="002B4590" w:rsidRDefault="002B4590" w:rsidP="0051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90" w:rsidRDefault="002B4590" w:rsidP="00511166">
      <w:pPr>
        <w:spacing w:after="0" w:line="240" w:lineRule="auto"/>
      </w:pPr>
      <w:r>
        <w:separator/>
      </w:r>
    </w:p>
  </w:footnote>
  <w:footnote w:type="continuationSeparator" w:id="0">
    <w:p w:rsidR="002B4590" w:rsidRDefault="002B4590" w:rsidP="00511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66" w:rsidRDefault="002B459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13344" o:spid="_x0000_s2050" type="#_x0000_t75" style="position:absolute;margin-left:0;margin-top:0;width:453.6pt;height:255.15pt;z-index:-251657216;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66" w:rsidRDefault="002B459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13345" o:spid="_x0000_s2051" type="#_x0000_t75" style="position:absolute;margin-left:0;margin-top:0;width:453.6pt;height:255.15pt;z-index:-251656192;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66" w:rsidRDefault="002B459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13343" o:spid="_x0000_s2049" type="#_x0000_t75" style="position:absolute;margin-left:0;margin-top:0;width:453.6pt;height:255.15pt;z-index:-251658240;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BEA"/>
    <w:multiLevelType w:val="hybridMultilevel"/>
    <w:tmpl w:val="10BE8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28167F"/>
    <w:multiLevelType w:val="hybridMultilevel"/>
    <w:tmpl w:val="883E2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AC2E14"/>
    <w:multiLevelType w:val="hybridMultilevel"/>
    <w:tmpl w:val="CF7E9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6F72D8"/>
    <w:multiLevelType w:val="hybridMultilevel"/>
    <w:tmpl w:val="346427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D92906"/>
    <w:multiLevelType w:val="hybridMultilevel"/>
    <w:tmpl w:val="F092961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5E2E438D"/>
    <w:multiLevelType w:val="hybridMultilevel"/>
    <w:tmpl w:val="89FC2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66"/>
    <w:rsid w:val="00012B4D"/>
    <w:rsid w:val="0004691B"/>
    <w:rsid w:val="00052F3C"/>
    <w:rsid w:val="00061D6B"/>
    <w:rsid w:val="000B2474"/>
    <w:rsid w:val="00150F76"/>
    <w:rsid w:val="001A4F42"/>
    <w:rsid w:val="001F7EA7"/>
    <w:rsid w:val="00245F0F"/>
    <w:rsid w:val="002B11D7"/>
    <w:rsid w:val="002B4590"/>
    <w:rsid w:val="002D3D0F"/>
    <w:rsid w:val="002F6094"/>
    <w:rsid w:val="003A7A64"/>
    <w:rsid w:val="003D0875"/>
    <w:rsid w:val="00411C89"/>
    <w:rsid w:val="00511166"/>
    <w:rsid w:val="005A41EB"/>
    <w:rsid w:val="006941B2"/>
    <w:rsid w:val="00714A36"/>
    <w:rsid w:val="007B3E36"/>
    <w:rsid w:val="008C2B3C"/>
    <w:rsid w:val="008D1155"/>
    <w:rsid w:val="00926FAD"/>
    <w:rsid w:val="00960DB4"/>
    <w:rsid w:val="0097605C"/>
    <w:rsid w:val="00992F05"/>
    <w:rsid w:val="00A512A1"/>
    <w:rsid w:val="00AA5629"/>
    <w:rsid w:val="00B00BE1"/>
    <w:rsid w:val="00B52844"/>
    <w:rsid w:val="00C83073"/>
    <w:rsid w:val="00CB4F30"/>
    <w:rsid w:val="00CB6550"/>
    <w:rsid w:val="00D87CB0"/>
    <w:rsid w:val="00E13E31"/>
    <w:rsid w:val="00E15958"/>
    <w:rsid w:val="00E40E12"/>
    <w:rsid w:val="00E44B54"/>
    <w:rsid w:val="00E5069F"/>
    <w:rsid w:val="00E71C8B"/>
    <w:rsid w:val="00E7692A"/>
    <w:rsid w:val="00E840C4"/>
    <w:rsid w:val="00F36E65"/>
    <w:rsid w:val="00F61E5A"/>
    <w:rsid w:val="00FA0452"/>
    <w:rsid w:val="00FA1683"/>
    <w:rsid w:val="00FB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C9D26D-5F3D-4179-A4EF-F047834C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1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11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1166"/>
    <w:rPr>
      <w:rFonts w:ascii="Tahoma" w:hAnsi="Tahoma" w:cs="Tahoma"/>
      <w:sz w:val="16"/>
      <w:szCs w:val="16"/>
    </w:rPr>
  </w:style>
  <w:style w:type="paragraph" w:styleId="Nagwek">
    <w:name w:val="header"/>
    <w:basedOn w:val="Normalny"/>
    <w:link w:val="NagwekZnak"/>
    <w:uiPriority w:val="99"/>
    <w:semiHidden/>
    <w:unhideWhenUsed/>
    <w:rsid w:val="0051116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1166"/>
  </w:style>
  <w:style w:type="paragraph" w:styleId="Stopka">
    <w:name w:val="footer"/>
    <w:basedOn w:val="Normalny"/>
    <w:link w:val="StopkaZnak"/>
    <w:uiPriority w:val="99"/>
    <w:semiHidden/>
    <w:unhideWhenUsed/>
    <w:rsid w:val="0051116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11166"/>
  </w:style>
  <w:style w:type="paragraph" w:styleId="Akapitzlist">
    <w:name w:val="List Paragraph"/>
    <w:basedOn w:val="Normalny"/>
    <w:uiPriority w:val="34"/>
    <w:qFormat/>
    <w:rsid w:val="002F6094"/>
    <w:pPr>
      <w:ind w:left="720"/>
      <w:contextualSpacing/>
    </w:pPr>
  </w:style>
  <w:style w:type="paragraph" w:customStyle="1" w:styleId="Default">
    <w:name w:val="Default"/>
    <w:rsid w:val="000469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2895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EdytaMachnicka</dc:creator>
  <cp:lastModifiedBy>Admin</cp:lastModifiedBy>
  <cp:revision>3</cp:revision>
  <cp:lastPrinted>2017-09-20T06:54:00Z</cp:lastPrinted>
  <dcterms:created xsi:type="dcterms:W3CDTF">2022-09-19T08:21:00Z</dcterms:created>
  <dcterms:modified xsi:type="dcterms:W3CDTF">2022-09-19T08:22:00Z</dcterms:modified>
</cp:coreProperties>
</file>