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8" w:rsidRPr="00C90278" w:rsidRDefault="002D1329" w:rsidP="00C902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90278">
        <w:rPr>
          <w:rFonts w:ascii="Times New Roman" w:hAnsi="Times New Roman" w:cs="Times New Roman"/>
          <w:b/>
          <w:sz w:val="28"/>
          <w:szCs w:val="28"/>
          <w:u w:val="single"/>
        </w:rPr>
        <w:t>OGÓLNE WYMAGANIA PROGRAMOWE Z GEOGRAFII NA POSZCZEGÓLNE OCENY</w:t>
      </w:r>
    </w:p>
    <w:p w:rsidR="00C90278" w:rsidRPr="00C90278" w:rsidRDefault="002D1329" w:rsidP="002D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78">
        <w:rPr>
          <w:rFonts w:ascii="Times New Roman" w:hAnsi="Times New Roman" w:cs="Times New Roman"/>
          <w:b/>
          <w:sz w:val="24"/>
          <w:szCs w:val="24"/>
          <w:u w:val="single"/>
        </w:rPr>
        <w:t>Ocena celująca</w:t>
      </w:r>
    </w:p>
    <w:p w:rsidR="00C90278" w:rsidRDefault="002D1329" w:rsidP="002D1329">
      <w:pPr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>Ocenę tę otrzymuje uczeń, który: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twórczo rozwija własne uzdolnienia i zainteresowania,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pomysłowo i oryginalnie rozwiązuje nietypowe zadania,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bierze udział i osiąga sukcesy w konkursach i olimpiadach geograficznych lub olimpiadach pokrewnych,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posiada wiedzę objętą obowiązującym programem nauczania.</w:t>
      </w:r>
    </w:p>
    <w:p w:rsidR="00C90278" w:rsidRPr="00C90278" w:rsidRDefault="002D1329" w:rsidP="002D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78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</w:p>
    <w:p w:rsidR="00C90278" w:rsidRDefault="002D1329" w:rsidP="002D1329">
      <w:pPr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>Ocenę tę otrzymuje uczeń, który</w:t>
      </w:r>
      <w:r w:rsidR="00C90278">
        <w:rPr>
          <w:rFonts w:ascii="Times New Roman" w:hAnsi="Times New Roman" w:cs="Times New Roman"/>
          <w:sz w:val="24"/>
          <w:szCs w:val="24"/>
        </w:rPr>
        <w:t xml:space="preserve"> </w:t>
      </w:r>
      <w:r w:rsidRPr="002D1329">
        <w:rPr>
          <w:rFonts w:ascii="Times New Roman" w:hAnsi="Times New Roman" w:cs="Times New Roman"/>
          <w:sz w:val="24"/>
          <w:szCs w:val="24"/>
        </w:rPr>
        <w:t>opanował pełen zakres wiadomości i umiejętności  przewidzianych  programem nauczania oraz potrafi: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sprawnie poruszać się w tematyce geograficznej,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samodzielnie rozwiązywać problemy,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wykazać się znajomością pojęć i terminów oraz umiejętnością poprawnego ich zastosowania w sytuacjach typowych i nietypowych,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posługiwać się poprawnie terminologią geograficzną,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samodzielnie zdobywać wiedzę i umiejętności,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 xml:space="preserve">przeprowadzać prawidłową analizę związków </w:t>
      </w:r>
      <w:proofErr w:type="spellStart"/>
      <w:r w:rsidR="002D1329" w:rsidRPr="002D1329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="002D1329" w:rsidRPr="002D1329">
        <w:rPr>
          <w:rFonts w:ascii="Times New Roman" w:hAnsi="Times New Roman" w:cs="Times New Roman"/>
          <w:sz w:val="24"/>
          <w:szCs w:val="24"/>
        </w:rPr>
        <w:t>, zachodzących pomiędzy elementami środowiska geograficznego,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 oparciu o źródła przeprowadzić analizę procesów i określić ich konsekwencje.</w:t>
      </w:r>
    </w:p>
    <w:p w:rsidR="00C90278" w:rsidRPr="00C90278" w:rsidRDefault="002D1329" w:rsidP="002D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78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dobra                    </w:t>
      </w:r>
    </w:p>
    <w:p w:rsidR="00C90278" w:rsidRDefault="002D1329" w:rsidP="002D1329">
      <w:pPr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 xml:space="preserve">  Ocenę  tę  otrzymuje  uczeń, który opanował wiadomości i umiejętności przewidziane podstawą programowa  oraz wybrane elementy programu nauczania a także potrafi: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samodzielnie wyjaśniać typowe zależności,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posługiwać się terminologią geografi</w:t>
      </w:r>
      <w:r>
        <w:rPr>
          <w:rFonts w:ascii="Times New Roman" w:hAnsi="Times New Roman" w:cs="Times New Roman"/>
          <w:sz w:val="24"/>
          <w:szCs w:val="24"/>
        </w:rPr>
        <w:t>czną z nielicznymi potknięciami</w:t>
      </w:r>
      <w:r w:rsidR="002D1329" w:rsidRPr="002D1329">
        <w:rPr>
          <w:rFonts w:ascii="Times New Roman" w:hAnsi="Times New Roman" w:cs="Times New Roman"/>
          <w:sz w:val="24"/>
          <w:szCs w:val="24"/>
        </w:rPr>
        <w:t xml:space="preserve"> i błędami,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sprawnie rozwiązywać zadania geograficzne,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 xml:space="preserve">przeprowadzić  prostą  analizę  związków  </w:t>
      </w:r>
      <w:proofErr w:type="spellStart"/>
      <w:r w:rsidR="002D1329" w:rsidRPr="002D1329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="002D1329" w:rsidRPr="002D1329">
        <w:rPr>
          <w:rFonts w:ascii="Times New Roman" w:hAnsi="Times New Roman" w:cs="Times New Roman"/>
          <w:sz w:val="24"/>
          <w:szCs w:val="24"/>
        </w:rPr>
        <w:t xml:space="preserve">  zachodzących  pomiędzy  elementami środowiska geograficznego,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samodzielnie dokonać analizy danych statystycznych przedstawionych  w różnej formie,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 oparciu o dane liczbowe sporządzić diagramy, wykresy,  kartodiagramy itp.</w:t>
      </w:r>
    </w:p>
    <w:p w:rsidR="00C90278" w:rsidRPr="00C90278" w:rsidRDefault="002D1329" w:rsidP="002D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78">
        <w:rPr>
          <w:rFonts w:ascii="Times New Roman" w:hAnsi="Times New Roman" w:cs="Times New Roman"/>
          <w:b/>
          <w:sz w:val="24"/>
          <w:szCs w:val="24"/>
          <w:u w:val="single"/>
        </w:rPr>
        <w:t>Ocena dostateczna</w:t>
      </w:r>
    </w:p>
    <w:p w:rsidR="00C90278" w:rsidRDefault="002D1329" w:rsidP="002D1329">
      <w:pPr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>Ocenę  tę  otrzymuje  uczeń,  który  opanował  wiadomości  i  umiejętności  przewidziane  podstawą  programową,  co pozwala mu na: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wykazanie się znajomością i rozumieniem podstawowych pojęć i terminów geograficznych,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stosowanie poznanych pojęć i terminów w sytuacjach typowych,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wykonywanie prostych obliczeń geograficznych,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 xml:space="preserve">wskazywanie  elementarnych  związków  </w:t>
      </w:r>
      <w:proofErr w:type="spellStart"/>
      <w:r w:rsidR="002D1329" w:rsidRPr="002D1329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="002D1329" w:rsidRPr="002D1329">
        <w:rPr>
          <w:rFonts w:ascii="Times New Roman" w:hAnsi="Times New Roman" w:cs="Times New Roman"/>
          <w:sz w:val="24"/>
          <w:szCs w:val="24"/>
        </w:rPr>
        <w:t xml:space="preserve">  zachodzących  pomiędzy  elementami środowiska geograficznego,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samodzielne rozwiązywanie elementarnych zadań geograficznych.</w:t>
      </w:r>
    </w:p>
    <w:p w:rsidR="00C90278" w:rsidRPr="00C90278" w:rsidRDefault="002D1329" w:rsidP="002D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78">
        <w:rPr>
          <w:rFonts w:ascii="Times New Roman" w:hAnsi="Times New Roman" w:cs="Times New Roman"/>
          <w:b/>
          <w:sz w:val="24"/>
          <w:szCs w:val="24"/>
          <w:u w:val="single"/>
        </w:rPr>
        <w:t>Ocena dopuszczająca</w:t>
      </w:r>
    </w:p>
    <w:p w:rsidR="00C90278" w:rsidRDefault="002D1329" w:rsidP="002D1329">
      <w:pPr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>Uczeń opanował wiadomości i umiejętności przewidziane podstawą programową w takim zakresie, że potrafi: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samodzielnie lub z niewielka pomocą nauczyciela wykonać ćwiczenia i zadania o niewielkim stopniu trudności,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wykazać się znajomością i rozumieniem najprostszych pojęć i terminów geograficznych,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wskazać elementarne związki pomiędzy składnikami środowiska geograficznego.</w:t>
      </w:r>
    </w:p>
    <w:p w:rsidR="00C90278" w:rsidRPr="00C90278" w:rsidRDefault="002D1329" w:rsidP="002D13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78">
        <w:rPr>
          <w:rFonts w:ascii="Times New Roman" w:hAnsi="Times New Roman" w:cs="Times New Roman"/>
          <w:b/>
          <w:sz w:val="24"/>
          <w:szCs w:val="24"/>
          <w:u w:val="single"/>
        </w:rPr>
        <w:t>Ocena niedostateczna</w:t>
      </w:r>
    </w:p>
    <w:p w:rsidR="00C90278" w:rsidRDefault="002D1329" w:rsidP="002D1329">
      <w:pPr>
        <w:rPr>
          <w:rFonts w:ascii="Times New Roman" w:hAnsi="Times New Roman" w:cs="Times New Roman"/>
          <w:sz w:val="24"/>
          <w:szCs w:val="24"/>
        </w:rPr>
      </w:pPr>
      <w:r w:rsidRPr="002D1329">
        <w:rPr>
          <w:rFonts w:ascii="Times New Roman" w:hAnsi="Times New Roman" w:cs="Times New Roman"/>
          <w:sz w:val="24"/>
          <w:szCs w:val="24"/>
        </w:rPr>
        <w:t>Ocenę tę otrzymuje uczeń, który nie opanował podstawowych wiadomości i umiejętności wynikających z programu nauczania oraz: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nie radzi sobie ze zrozumieniem najprostszych pojęć i terminów geograficznych,</w:t>
      </w:r>
    </w:p>
    <w:p w:rsidR="00C90278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nie potrafi nawet przy pomocy nauczyciela wykonać najprostszych ćwiczeń i zadań,</w:t>
      </w:r>
    </w:p>
    <w:p w:rsidR="00E742AD" w:rsidRPr="002D1329" w:rsidRDefault="00C90278" w:rsidP="002D1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329" w:rsidRPr="002D1329">
        <w:rPr>
          <w:rFonts w:ascii="Times New Roman" w:hAnsi="Times New Roman" w:cs="Times New Roman"/>
          <w:sz w:val="24"/>
          <w:szCs w:val="24"/>
        </w:rPr>
        <w:t>nie wykazuje najmniejszych chęci współpracy w celu uzupełnienia braków oraz  nabycia podstawowej wiedzy i umiejętności.</w:t>
      </w:r>
    </w:p>
    <w:sectPr w:rsidR="00E742AD" w:rsidRPr="002D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E0"/>
    <w:rsid w:val="002D1329"/>
    <w:rsid w:val="005B309E"/>
    <w:rsid w:val="0072408C"/>
    <w:rsid w:val="00C90278"/>
    <w:rsid w:val="00E742AD"/>
    <w:rsid w:val="00E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Katarzyna</cp:lastModifiedBy>
  <cp:revision>2</cp:revision>
  <dcterms:created xsi:type="dcterms:W3CDTF">2019-11-11T17:13:00Z</dcterms:created>
  <dcterms:modified xsi:type="dcterms:W3CDTF">2019-11-11T17:13:00Z</dcterms:modified>
</cp:coreProperties>
</file>