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2" w:rsidRDefault="00C96E5B" w:rsidP="00A257CC">
      <w:pPr>
        <w:spacing w:line="377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2112">
        <w:rPr>
          <w:rFonts w:ascii="Times New Roman" w:hAnsi="Times New Roman" w:cs="Times New Roman"/>
          <w:b/>
        </w:rPr>
        <w:t>Przedmiot</w:t>
      </w:r>
      <w:r w:rsidR="00732112">
        <w:rPr>
          <w:rFonts w:ascii="Times New Roman" w:hAnsi="Times New Roman" w:cs="Times New Roman"/>
          <w:b/>
        </w:rPr>
        <w:t>owe Zasady Nauczania</w:t>
      </w:r>
      <w:r w:rsidRPr="00732112">
        <w:rPr>
          <w:rFonts w:ascii="Times New Roman" w:hAnsi="Times New Roman" w:cs="Times New Roman"/>
          <w:b/>
        </w:rPr>
        <w:t xml:space="preserve"> </w:t>
      </w:r>
      <w:r w:rsidR="00732112">
        <w:rPr>
          <w:rFonts w:ascii="Times New Roman" w:hAnsi="Times New Roman" w:cs="Times New Roman"/>
          <w:b/>
        </w:rPr>
        <w:t>z DGR, DGG, PDGR</w:t>
      </w:r>
      <w:r w:rsidR="00D209DC">
        <w:rPr>
          <w:rFonts w:ascii="Times New Roman" w:hAnsi="Times New Roman" w:cs="Times New Roman"/>
          <w:b/>
        </w:rPr>
        <w:t>, DGM</w:t>
      </w:r>
    </w:p>
    <w:p w:rsidR="00793915" w:rsidRPr="00732112" w:rsidRDefault="00793915">
      <w:pPr>
        <w:pStyle w:val="Tekstpodstawowy"/>
        <w:spacing w:before="10"/>
        <w:rPr>
          <w:rFonts w:ascii="Times New Roman" w:hAnsi="Times New Roman" w:cs="Times New Roman"/>
        </w:rPr>
      </w:pPr>
    </w:p>
    <w:p w:rsidR="00793915" w:rsidRPr="00732112" w:rsidRDefault="00C96E5B" w:rsidP="001F7ABE">
      <w:pPr>
        <w:pStyle w:val="Nagwek11"/>
        <w:tabs>
          <w:tab w:val="left" w:pos="937"/>
        </w:tabs>
        <w:ind w:left="0" w:firstLine="0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Procedury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sprawdzania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osiągnięć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edukacyjnych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ucznia.</w:t>
      </w:r>
    </w:p>
    <w:p w:rsidR="00793915" w:rsidRPr="00732112" w:rsidRDefault="00793915">
      <w:pPr>
        <w:pStyle w:val="Tekstpodstawowy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637"/>
      </w:tblGrid>
      <w:tr w:rsidR="00793915" w:rsidRPr="001F7ABE" w:rsidTr="00732112">
        <w:trPr>
          <w:trHeight w:val="268"/>
        </w:trPr>
        <w:tc>
          <w:tcPr>
            <w:tcW w:w="4575" w:type="dxa"/>
          </w:tcPr>
          <w:p w:rsidR="00793915" w:rsidRPr="001F7ABE" w:rsidRDefault="00C96E5B">
            <w:pPr>
              <w:pStyle w:val="TableParagraph"/>
              <w:ind w:left="1510" w:right="1498"/>
              <w:rPr>
                <w:rFonts w:ascii="Times New Roman" w:hAnsi="Times New Roman" w:cs="Times New Roman"/>
                <w:b/>
              </w:rPr>
            </w:pPr>
            <w:r w:rsidRPr="001F7ABE">
              <w:rPr>
                <w:rFonts w:ascii="Times New Roman" w:hAnsi="Times New Roman" w:cs="Times New Roman"/>
                <w:b/>
                <w:w w:val="95"/>
              </w:rPr>
              <w:t>Procedura</w:t>
            </w:r>
          </w:p>
        </w:tc>
        <w:tc>
          <w:tcPr>
            <w:tcW w:w="4637" w:type="dxa"/>
          </w:tcPr>
          <w:p w:rsidR="00793915" w:rsidRPr="001F7ABE" w:rsidRDefault="00C96E5B">
            <w:pPr>
              <w:pStyle w:val="TableParagraph"/>
              <w:ind w:left="1513" w:right="1498"/>
              <w:rPr>
                <w:rFonts w:ascii="Times New Roman" w:hAnsi="Times New Roman" w:cs="Times New Roman"/>
                <w:b/>
              </w:rPr>
            </w:pPr>
            <w:r w:rsidRPr="001F7ABE">
              <w:rPr>
                <w:rFonts w:ascii="Times New Roman" w:hAnsi="Times New Roman" w:cs="Times New Roman"/>
                <w:b/>
                <w:w w:val="95"/>
              </w:rPr>
              <w:t>Opis procedury</w:t>
            </w:r>
          </w:p>
        </w:tc>
      </w:tr>
      <w:tr w:rsidR="00793915" w:rsidRPr="001F7ABE" w:rsidTr="00732112">
        <w:trPr>
          <w:trHeight w:val="537"/>
        </w:trPr>
        <w:tc>
          <w:tcPr>
            <w:tcW w:w="4575" w:type="dxa"/>
          </w:tcPr>
          <w:p w:rsidR="00793915" w:rsidRPr="001F7ABE" w:rsidRDefault="00C96E5B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Sprawdzian</w:t>
            </w:r>
          </w:p>
        </w:tc>
        <w:tc>
          <w:tcPr>
            <w:tcW w:w="4637" w:type="dxa"/>
          </w:tcPr>
          <w:p w:rsidR="00793915" w:rsidRPr="001F7ABE" w:rsidRDefault="00C96E5B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praca pisemna z określonej tydzień wcześniej</w:t>
            </w:r>
          </w:p>
          <w:p w:rsidR="00793915" w:rsidRPr="001F7ABE" w:rsidRDefault="00C96E5B">
            <w:pPr>
              <w:pStyle w:val="TableParagraph"/>
              <w:spacing w:before="16" w:line="24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partii materiału</w:t>
            </w:r>
          </w:p>
        </w:tc>
      </w:tr>
      <w:tr w:rsidR="00793915" w:rsidRPr="001F7ABE" w:rsidTr="00732112">
        <w:trPr>
          <w:trHeight w:val="537"/>
        </w:trPr>
        <w:tc>
          <w:tcPr>
            <w:tcW w:w="4575" w:type="dxa"/>
          </w:tcPr>
          <w:p w:rsidR="00793915" w:rsidRPr="001F7ABE" w:rsidRDefault="00C96E5B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Kartkówka</w:t>
            </w:r>
          </w:p>
        </w:tc>
        <w:tc>
          <w:tcPr>
            <w:tcW w:w="4637" w:type="dxa"/>
          </w:tcPr>
          <w:p w:rsidR="00732112" w:rsidRPr="001F7ABE" w:rsidRDefault="00C96E5B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  <w:spacing w:val="-35"/>
              </w:rPr>
            </w:pPr>
            <w:r w:rsidRPr="001F7ABE">
              <w:rPr>
                <w:rFonts w:ascii="Times New Roman" w:hAnsi="Times New Roman" w:cs="Times New Roman"/>
              </w:rPr>
              <w:t>praca</w:t>
            </w:r>
            <w:r w:rsidRPr="001F7AB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pisemna</w:t>
            </w:r>
            <w:r w:rsidRPr="001F7AB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z</w:t>
            </w:r>
            <w:r w:rsidRPr="001F7AB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trzech</w:t>
            </w:r>
            <w:r w:rsidRPr="001F7AB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ostatnich</w:t>
            </w:r>
            <w:r w:rsidRPr="001F7AB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tematów,</w:t>
            </w:r>
            <w:r w:rsidRPr="001F7ABE">
              <w:rPr>
                <w:rFonts w:ascii="Times New Roman" w:hAnsi="Times New Roman" w:cs="Times New Roman"/>
                <w:spacing w:val="-35"/>
              </w:rPr>
              <w:t xml:space="preserve"> </w:t>
            </w:r>
          </w:p>
          <w:p w:rsidR="00793915" w:rsidRPr="001F7ABE" w:rsidRDefault="00C96E5B" w:rsidP="00732112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nie</w:t>
            </w:r>
            <w:r w:rsidR="00732112" w:rsidRPr="001F7ABE">
              <w:rPr>
                <w:rFonts w:ascii="Times New Roman" w:hAnsi="Times New Roman" w:cs="Times New Roman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wymaga wcześniejszego zapowiadania</w:t>
            </w:r>
          </w:p>
        </w:tc>
      </w:tr>
      <w:tr w:rsidR="00793915" w:rsidRPr="001F7ABE" w:rsidTr="00732112">
        <w:trPr>
          <w:trHeight w:val="537"/>
        </w:trPr>
        <w:tc>
          <w:tcPr>
            <w:tcW w:w="4575" w:type="dxa"/>
          </w:tcPr>
          <w:p w:rsidR="00793915" w:rsidRPr="001F7ABE" w:rsidRDefault="00C96E5B">
            <w:pPr>
              <w:pStyle w:val="TableParagraph"/>
              <w:spacing w:before="134" w:line="240" w:lineRule="auto"/>
              <w:ind w:left="107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4637" w:type="dxa"/>
          </w:tcPr>
          <w:p w:rsidR="00793915" w:rsidRPr="001F7ABE" w:rsidRDefault="00C96E5B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obejmuje</w:t>
            </w:r>
            <w:r w:rsidRPr="001F7AB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od</w:t>
            </w:r>
            <w:r w:rsidRPr="001F7AB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3</w:t>
            </w:r>
            <w:r w:rsidRPr="001F7AB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do</w:t>
            </w:r>
            <w:r w:rsidRPr="001F7AB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5</w:t>
            </w:r>
            <w:r w:rsidRPr="001F7AB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tematów</w:t>
            </w:r>
            <w:r w:rsidRPr="001F7AB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z</w:t>
            </w:r>
            <w:r w:rsidRPr="001F7AB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ustalonego</w:t>
            </w:r>
            <w:r w:rsidRPr="001F7AB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przez</w:t>
            </w:r>
          </w:p>
          <w:p w:rsidR="00793915" w:rsidRPr="001F7ABE" w:rsidRDefault="00C96E5B">
            <w:pPr>
              <w:pStyle w:val="TableParagraph"/>
              <w:spacing w:before="15" w:line="24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nauczyciela zakresu</w:t>
            </w:r>
          </w:p>
        </w:tc>
      </w:tr>
      <w:tr w:rsidR="00793915" w:rsidRPr="001F7ABE" w:rsidTr="00732112">
        <w:trPr>
          <w:trHeight w:val="1760"/>
        </w:trPr>
        <w:tc>
          <w:tcPr>
            <w:tcW w:w="4575" w:type="dxa"/>
          </w:tcPr>
          <w:p w:rsidR="00793915" w:rsidRPr="001F7ABE" w:rsidRDefault="00793915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793915" w:rsidRPr="001F7ABE" w:rsidRDefault="00793915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793915" w:rsidRPr="001F7ABE" w:rsidRDefault="00793915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793915" w:rsidRPr="001F7ABE" w:rsidRDefault="00C96E5B">
            <w:pPr>
              <w:pStyle w:val="TableParagraph"/>
              <w:spacing w:before="181" w:line="240" w:lineRule="auto"/>
              <w:ind w:left="107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Aktywność</w:t>
            </w:r>
          </w:p>
        </w:tc>
        <w:tc>
          <w:tcPr>
            <w:tcW w:w="4637" w:type="dxa"/>
          </w:tcPr>
          <w:p w:rsidR="00793915" w:rsidRPr="001F7ABE" w:rsidRDefault="00C96E5B" w:rsidP="00732112">
            <w:pPr>
              <w:pStyle w:val="TableParagraph"/>
              <w:spacing w:line="254" w:lineRule="auto"/>
              <w:ind w:left="110" w:right="65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ocenę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otrzymuje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uczeń,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który</w:t>
            </w:r>
            <w:r w:rsidRPr="001F7AB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wykazuje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się aktywnością</w:t>
            </w:r>
            <w:r w:rsidRPr="001F7AB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="00732112" w:rsidRPr="001F7AB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i</w:t>
            </w:r>
            <w:r w:rsidR="00732112" w:rsidRPr="001F7ABE">
              <w:rPr>
                <w:rFonts w:ascii="Times New Roman" w:hAnsi="Times New Roman" w:cs="Times New Roman"/>
              </w:rPr>
              <w:t xml:space="preserve"> logicznym </w:t>
            </w:r>
            <w:r w:rsidRPr="001F7AB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myśleniem,</w:t>
            </w:r>
            <w:r w:rsidRPr="001F7AB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samodzielnie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="00732112" w:rsidRPr="001F7ABE">
              <w:rPr>
                <w:rFonts w:ascii="Times New Roman" w:hAnsi="Times New Roman" w:cs="Times New Roman"/>
              </w:rPr>
              <w:t xml:space="preserve">pracuje 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na bieżącej lekcji. Uczeń ma obowiązek sporządzać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notatki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z</w:t>
            </w:r>
            <w:r w:rsidRPr="001F7AB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każdej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lekcji,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a</w:t>
            </w:r>
            <w:r w:rsidRPr="001F7AB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w przypadku nieobecności</w:t>
            </w:r>
            <w:r w:rsidRPr="001F7ABE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na</w:t>
            </w:r>
            <w:r w:rsidRPr="001F7ABE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lekcji</w:t>
            </w:r>
            <w:r w:rsidRPr="001F7ABE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uzupełniać</w:t>
            </w:r>
            <w:r w:rsidRPr="001F7ABE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je.</w:t>
            </w:r>
            <w:r w:rsidR="00732112" w:rsidRPr="001F7ABE">
              <w:rPr>
                <w:rFonts w:ascii="Times New Roman" w:hAnsi="Times New Roman" w:cs="Times New Roman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Prowadzenie zeszytu przedmiotowego jest</w:t>
            </w:r>
          </w:p>
          <w:p w:rsidR="00793915" w:rsidRPr="001F7ABE" w:rsidRDefault="00C96E5B">
            <w:pPr>
              <w:pStyle w:val="TableParagraph"/>
              <w:spacing w:before="14" w:line="249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obowiązkiem ucznia.</w:t>
            </w:r>
          </w:p>
        </w:tc>
      </w:tr>
      <w:tr w:rsidR="00793915" w:rsidRPr="001F7ABE" w:rsidTr="00732112">
        <w:trPr>
          <w:trHeight w:val="268"/>
        </w:trPr>
        <w:tc>
          <w:tcPr>
            <w:tcW w:w="4575" w:type="dxa"/>
          </w:tcPr>
          <w:p w:rsidR="00793915" w:rsidRPr="001F7ABE" w:rsidRDefault="00C96E5B">
            <w:pPr>
              <w:pStyle w:val="TableParagraph"/>
              <w:spacing w:before="2" w:line="246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Praca dodatkowa</w:t>
            </w:r>
          </w:p>
        </w:tc>
        <w:tc>
          <w:tcPr>
            <w:tcW w:w="4637" w:type="dxa"/>
          </w:tcPr>
          <w:p w:rsidR="00793915" w:rsidRPr="001F7ABE" w:rsidRDefault="00C96E5B">
            <w:pPr>
              <w:pStyle w:val="TableParagraph"/>
              <w:spacing w:before="2" w:line="246" w:lineRule="exact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zadania dodatkowe, udział w konkursach, itp.</w:t>
            </w:r>
          </w:p>
        </w:tc>
      </w:tr>
      <w:tr w:rsidR="00793915" w:rsidRPr="001F7ABE" w:rsidTr="00732112">
        <w:trPr>
          <w:trHeight w:val="806"/>
        </w:trPr>
        <w:tc>
          <w:tcPr>
            <w:tcW w:w="4575" w:type="dxa"/>
          </w:tcPr>
          <w:p w:rsidR="00793915" w:rsidRPr="001F7ABE" w:rsidRDefault="00793915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793915" w:rsidRPr="001F7ABE" w:rsidRDefault="00C96E5B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Praca domowa</w:t>
            </w:r>
          </w:p>
        </w:tc>
        <w:tc>
          <w:tcPr>
            <w:tcW w:w="4637" w:type="dxa"/>
          </w:tcPr>
          <w:p w:rsidR="00793915" w:rsidRPr="001F7ABE" w:rsidRDefault="00C96E5B">
            <w:pPr>
              <w:pStyle w:val="TableParagraph"/>
              <w:spacing w:before="2" w:line="240" w:lineRule="auto"/>
              <w:ind w:left="110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odrabianie pracy domowej jest obowiązkowe, jej</w:t>
            </w:r>
          </w:p>
          <w:p w:rsidR="00793915" w:rsidRPr="001F7ABE" w:rsidRDefault="00C96E5B">
            <w:pPr>
              <w:pStyle w:val="TableParagraph"/>
              <w:spacing w:before="9" w:line="260" w:lineRule="atLeast"/>
              <w:ind w:left="110" w:right="1234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>brak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bez</w:t>
            </w:r>
            <w:r w:rsidRPr="001F7AB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usprawiedliwienia</w:t>
            </w:r>
            <w:r w:rsidRPr="001F7AB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skutkuje otrzymaniem oceny</w:t>
            </w:r>
            <w:r w:rsidRPr="001F7ABE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F7ABE">
              <w:rPr>
                <w:rFonts w:ascii="Times New Roman" w:hAnsi="Times New Roman" w:cs="Times New Roman"/>
              </w:rPr>
              <w:t>niedostatecznej</w:t>
            </w:r>
          </w:p>
        </w:tc>
      </w:tr>
      <w:tr w:rsidR="00793915" w:rsidRPr="001F7ABE" w:rsidTr="00732112">
        <w:trPr>
          <w:trHeight w:val="1343"/>
        </w:trPr>
        <w:tc>
          <w:tcPr>
            <w:tcW w:w="4575" w:type="dxa"/>
          </w:tcPr>
          <w:p w:rsidR="00793915" w:rsidRPr="001F7ABE" w:rsidRDefault="00793915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793915" w:rsidRPr="001F7ABE" w:rsidRDefault="00732112">
            <w:pPr>
              <w:pStyle w:val="TableParagraph"/>
              <w:spacing w:before="150" w:line="254" w:lineRule="auto"/>
              <w:ind w:left="107" w:right="221"/>
              <w:jc w:val="left"/>
              <w:rPr>
                <w:rFonts w:ascii="Times New Roman" w:hAnsi="Times New Roman" w:cs="Times New Roman"/>
              </w:rPr>
            </w:pPr>
            <w:r w:rsidRPr="001F7ABE">
              <w:rPr>
                <w:rFonts w:ascii="Times New Roman" w:hAnsi="Times New Roman" w:cs="Times New Roman"/>
              </w:rPr>
              <w:t xml:space="preserve">Próbne egzaminy potwierdzające kwalifikacje </w:t>
            </w:r>
            <w:r w:rsidRPr="001F7ABE">
              <w:rPr>
                <w:rFonts w:ascii="Times New Roman" w:hAnsi="Times New Roman" w:cs="Times New Roman"/>
              </w:rPr>
              <w:br/>
              <w:t>w zawodzie</w:t>
            </w:r>
          </w:p>
        </w:tc>
        <w:tc>
          <w:tcPr>
            <w:tcW w:w="4637" w:type="dxa"/>
          </w:tcPr>
          <w:p w:rsidR="00F541EE" w:rsidRDefault="00C96E5B" w:rsidP="00F541EE">
            <w:pPr>
              <w:pStyle w:val="TableParagraph"/>
              <w:spacing w:line="254" w:lineRule="auto"/>
              <w:ind w:left="110"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7C79">
              <w:rPr>
                <w:rFonts w:ascii="Times New Roman" w:hAnsi="Times New Roman" w:cs="Times New Roman"/>
                <w:sz w:val="20"/>
                <w:szCs w:val="20"/>
              </w:rPr>
              <w:t>zdiagnozowania</w:t>
            </w:r>
            <w:r w:rsidRPr="00147C79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147C79"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  <w:r w:rsidRPr="00147C79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47C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7C79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47C79">
              <w:rPr>
                <w:rFonts w:ascii="Times New Roman" w:hAnsi="Times New Roman" w:cs="Times New Roman"/>
                <w:sz w:val="20"/>
                <w:szCs w:val="20"/>
              </w:rPr>
              <w:t>umiejętności ucznia.</w:t>
            </w:r>
            <w:r w:rsidR="00147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C79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147C79" w:rsidRPr="00147C79">
              <w:rPr>
                <w:rFonts w:ascii="Times New Roman" w:hAnsi="Times New Roman" w:cs="Times New Roman"/>
                <w:sz w:val="20"/>
                <w:szCs w:val="20"/>
              </w:rPr>
              <w:t xml:space="preserve"> prz</w:t>
            </w:r>
            <w:r w:rsidR="00147C79">
              <w:rPr>
                <w:rFonts w:ascii="Times New Roman" w:hAnsi="Times New Roman" w:cs="Times New Roman"/>
                <w:sz w:val="20"/>
                <w:szCs w:val="20"/>
              </w:rPr>
              <w:t>ypadku próbnych egzaminów jest odrębny zakre</w:t>
            </w:r>
            <w:r w:rsidR="00F541EE">
              <w:rPr>
                <w:rFonts w:ascii="Times New Roman" w:hAnsi="Times New Roman" w:cs="Times New Roman"/>
                <w:sz w:val="20"/>
                <w:szCs w:val="20"/>
              </w:rPr>
              <w:t xml:space="preserve">s procentowy na konkretne oceny. </w:t>
            </w:r>
          </w:p>
          <w:p w:rsidR="00F541EE" w:rsidRDefault="00F541EE" w:rsidP="00F541EE">
            <w:pPr>
              <w:pStyle w:val="TableParagraph"/>
              <w:spacing w:line="254" w:lineRule="auto"/>
              <w:ind w:left="110"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części pisemnej: </w:t>
            </w:r>
          </w:p>
          <w:p w:rsidR="00F541EE" w:rsidRDefault="00F541EE" w:rsidP="00F541EE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 - 49% niedostateczny,</w:t>
            </w:r>
          </w:p>
          <w:p w:rsidR="00F541EE" w:rsidRDefault="00F541EE" w:rsidP="00F541EE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- 63% dopuszczający,</w:t>
            </w:r>
          </w:p>
          <w:p w:rsidR="00F541EE" w:rsidRDefault="00F541EE" w:rsidP="00F541EE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 - 77% dostateczny,</w:t>
            </w:r>
          </w:p>
          <w:p w:rsidR="00F541EE" w:rsidRDefault="00F541EE" w:rsidP="00F541EE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 - 91% dobry,</w:t>
            </w:r>
          </w:p>
          <w:p w:rsidR="00F541EE" w:rsidRDefault="00F541EE" w:rsidP="00F541EE">
            <w:pPr>
              <w:pStyle w:val="TableParagraph"/>
              <w:numPr>
                <w:ilvl w:val="0"/>
                <w:numId w:val="8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 - 100% bardzo dobry.</w:t>
            </w:r>
          </w:p>
          <w:p w:rsidR="00F541EE" w:rsidRDefault="00F541EE" w:rsidP="00F541EE">
            <w:pPr>
              <w:pStyle w:val="TableParagraph"/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części praktycznej:</w:t>
            </w:r>
          </w:p>
          <w:p w:rsidR="00F541EE" w:rsidRDefault="00F541EE" w:rsidP="00F541EE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A74C12">
              <w:rPr>
                <w:rFonts w:ascii="Times New Roman" w:hAnsi="Times New Roman" w:cs="Times New Roman"/>
                <w:sz w:val="20"/>
                <w:szCs w:val="20"/>
              </w:rPr>
              <w:t xml:space="preserve"> - 74% niedostateczny,</w:t>
            </w:r>
          </w:p>
          <w:p w:rsidR="00A74C12" w:rsidRDefault="00A74C12" w:rsidP="00F541EE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75% - </w:t>
            </w:r>
            <w:r w:rsidR="00781F7E">
              <w:rPr>
                <w:rFonts w:ascii="Times New Roman" w:hAnsi="Times New Roman" w:cs="Times New Roman"/>
                <w:sz w:val="20"/>
                <w:szCs w:val="20"/>
              </w:rPr>
              <w:t>81% dopuszczający</w:t>
            </w:r>
          </w:p>
          <w:p w:rsidR="00781F7E" w:rsidRDefault="00781F7E" w:rsidP="00F541EE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82% - 95% dobry,</w:t>
            </w:r>
          </w:p>
          <w:p w:rsidR="00781F7E" w:rsidRDefault="00781F7E" w:rsidP="00F541EE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18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 - 100% bardzo dobry</w:t>
            </w:r>
          </w:p>
          <w:p w:rsidR="00793915" w:rsidRPr="001F7ABE" w:rsidRDefault="00C96E5B" w:rsidP="00F541EE">
            <w:pPr>
              <w:pStyle w:val="TableParagraph"/>
              <w:spacing w:line="254" w:lineRule="auto"/>
              <w:ind w:left="110" w:right="189"/>
              <w:jc w:val="left"/>
              <w:rPr>
                <w:rFonts w:ascii="Times New Roman" w:hAnsi="Times New Roman" w:cs="Times New Roman"/>
              </w:rPr>
            </w:pPr>
            <w:r w:rsidRPr="00147C79">
              <w:rPr>
                <w:rFonts w:ascii="Times New Roman" w:hAnsi="Times New Roman" w:cs="Times New Roman"/>
                <w:sz w:val="20"/>
                <w:szCs w:val="20"/>
              </w:rPr>
              <w:t>Ocena z</w:t>
            </w:r>
            <w:r w:rsidR="00732112" w:rsidRPr="00147C79">
              <w:rPr>
                <w:rFonts w:ascii="Times New Roman" w:hAnsi="Times New Roman" w:cs="Times New Roman"/>
                <w:sz w:val="20"/>
                <w:szCs w:val="20"/>
              </w:rPr>
              <w:t xml:space="preserve"> próbnych egzaminów </w:t>
            </w:r>
            <w:r w:rsidRPr="00147C79">
              <w:rPr>
                <w:rFonts w:ascii="Times New Roman" w:hAnsi="Times New Roman" w:cs="Times New Roman"/>
                <w:sz w:val="20"/>
                <w:szCs w:val="20"/>
              </w:rPr>
              <w:t>jest wpisywana do dziennika</w:t>
            </w:r>
          </w:p>
        </w:tc>
      </w:tr>
    </w:tbl>
    <w:p w:rsidR="00793915" w:rsidRDefault="00793915" w:rsidP="00732112">
      <w:pPr>
        <w:rPr>
          <w:rFonts w:ascii="Times New Roman" w:hAnsi="Times New Roman" w:cs="Times New Roman"/>
        </w:rPr>
      </w:pPr>
    </w:p>
    <w:p w:rsidR="00732112" w:rsidRDefault="00732112" w:rsidP="00732112">
      <w:pPr>
        <w:rPr>
          <w:rFonts w:ascii="Times New Roman" w:hAnsi="Times New Roman" w:cs="Times New Roman"/>
        </w:rPr>
      </w:pPr>
    </w:p>
    <w:p w:rsidR="00732112" w:rsidRPr="001F7ABE" w:rsidRDefault="00732112" w:rsidP="00732112">
      <w:pPr>
        <w:pStyle w:val="Nagwek11"/>
        <w:tabs>
          <w:tab w:val="left" w:pos="937"/>
        </w:tabs>
        <w:spacing w:before="37"/>
        <w:ind w:left="0" w:firstLine="0"/>
        <w:rPr>
          <w:rFonts w:ascii="Times New Roman" w:hAnsi="Times New Roman" w:cs="Times New Roman"/>
        </w:rPr>
      </w:pPr>
      <w:r w:rsidRPr="001F7ABE">
        <w:rPr>
          <w:rFonts w:ascii="Times New Roman" w:hAnsi="Times New Roman" w:cs="Times New Roman"/>
        </w:rPr>
        <w:t>Ocenianie osiągnięć</w:t>
      </w:r>
      <w:r w:rsidRPr="001F7ABE">
        <w:rPr>
          <w:rFonts w:ascii="Times New Roman" w:hAnsi="Times New Roman" w:cs="Times New Roman"/>
          <w:spacing w:val="-22"/>
        </w:rPr>
        <w:t xml:space="preserve"> </w:t>
      </w:r>
      <w:r w:rsidRPr="001F7ABE">
        <w:rPr>
          <w:rFonts w:ascii="Times New Roman" w:hAnsi="Times New Roman" w:cs="Times New Roman"/>
        </w:rPr>
        <w:t>ucznia.</w:t>
      </w:r>
    </w:p>
    <w:p w:rsidR="00732112" w:rsidRPr="003A4EFC" w:rsidRDefault="00732112" w:rsidP="003A4EFC">
      <w:pPr>
        <w:pStyle w:val="Nagwek11"/>
        <w:tabs>
          <w:tab w:val="left" w:pos="937"/>
        </w:tabs>
        <w:spacing w:before="37"/>
        <w:ind w:left="0" w:firstLine="0"/>
        <w:rPr>
          <w:rFonts w:ascii="Times New Roman" w:hAnsi="Times New Roman" w:cs="Times New Roman"/>
          <w:b w:val="0"/>
        </w:rPr>
      </w:pPr>
      <w:r w:rsidRPr="001F7ABE">
        <w:rPr>
          <w:rFonts w:ascii="Times New Roman" w:hAnsi="Times New Roman" w:cs="Times New Roman"/>
          <w:b w:val="0"/>
        </w:rPr>
        <w:t>Tabela</w:t>
      </w:r>
      <w:r w:rsidRPr="001F7ABE">
        <w:rPr>
          <w:rFonts w:ascii="Times New Roman" w:hAnsi="Times New Roman" w:cs="Times New Roman"/>
          <w:b w:val="0"/>
          <w:spacing w:val="-34"/>
        </w:rPr>
        <w:t xml:space="preserve"> </w:t>
      </w:r>
      <w:r w:rsidRPr="001F7ABE">
        <w:rPr>
          <w:rFonts w:ascii="Times New Roman" w:hAnsi="Times New Roman" w:cs="Times New Roman"/>
          <w:b w:val="0"/>
        </w:rPr>
        <w:t>poniżej</w:t>
      </w:r>
      <w:r w:rsidRPr="001F7ABE">
        <w:rPr>
          <w:rFonts w:ascii="Times New Roman" w:hAnsi="Times New Roman" w:cs="Times New Roman"/>
          <w:b w:val="0"/>
          <w:spacing w:val="-34"/>
        </w:rPr>
        <w:t xml:space="preserve"> </w:t>
      </w:r>
      <w:r w:rsidRPr="001F7ABE">
        <w:rPr>
          <w:rFonts w:ascii="Times New Roman" w:hAnsi="Times New Roman" w:cs="Times New Roman"/>
          <w:b w:val="0"/>
        </w:rPr>
        <w:t>przedstawia</w:t>
      </w:r>
      <w:r w:rsidRPr="001F7ABE">
        <w:rPr>
          <w:rFonts w:ascii="Times New Roman" w:hAnsi="Times New Roman" w:cs="Times New Roman"/>
          <w:b w:val="0"/>
          <w:spacing w:val="-35"/>
        </w:rPr>
        <w:t xml:space="preserve"> </w:t>
      </w:r>
      <w:r w:rsidRPr="001F7ABE">
        <w:rPr>
          <w:rFonts w:ascii="Times New Roman" w:hAnsi="Times New Roman" w:cs="Times New Roman"/>
          <w:b w:val="0"/>
        </w:rPr>
        <w:t>oceny</w:t>
      </w:r>
      <w:r w:rsidRPr="001F7ABE">
        <w:rPr>
          <w:rFonts w:ascii="Times New Roman" w:hAnsi="Times New Roman" w:cs="Times New Roman"/>
          <w:b w:val="0"/>
          <w:spacing w:val="-33"/>
        </w:rPr>
        <w:t xml:space="preserve"> </w:t>
      </w:r>
      <w:r w:rsidRPr="001F7ABE">
        <w:rPr>
          <w:rFonts w:ascii="Times New Roman" w:hAnsi="Times New Roman" w:cs="Times New Roman"/>
          <w:b w:val="0"/>
        </w:rPr>
        <w:t>bieżące</w:t>
      </w:r>
      <w:r w:rsidRPr="001F7ABE">
        <w:rPr>
          <w:rFonts w:ascii="Times New Roman" w:hAnsi="Times New Roman" w:cs="Times New Roman"/>
          <w:b w:val="0"/>
          <w:spacing w:val="-34"/>
        </w:rPr>
        <w:t xml:space="preserve"> </w:t>
      </w:r>
      <w:r w:rsidRPr="001F7ABE">
        <w:rPr>
          <w:rFonts w:ascii="Times New Roman" w:hAnsi="Times New Roman" w:cs="Times New Roman"/>
          <w:b w:val="0"/>
        </w:rPr>
        <w:t>oraz</w:t>
      </w:r>
      <w:r w:rsidRPr="001F7ABE">
        <w:rPr>
          <w:rFonts w:ascii="Times New Roman" w:hAnsi="Times New Roman" w:cs="Times New Roman"/>
          <w:b w:val="0"/>
          <w:spacing w:val="-34"/>
        </w:rPr>
        <w:t xml:space="preserve"> </w:t>
      </w:r>
      <w:r w:rsidRPr="001F7ABE">
        <w:rPr>
          <w:rFonts w:ascii="Times New Roman" w:hAnsi="Times New Roman" w:cs="Times New Roman"/>
          <w:b w:val="0"/>
        </w:rPr>
        <w:t>zakres</w:t>
      </w:r>
      <w:r w:rsidRPr="001F7ABE">
        <w:rPr>
          <w:rFonts w:ascii="Times New Roman" w:hAnsi="Times New Roman" w:cs="Times New Roman"/>
          <w:b w:val="0"/>
          <w:spacing w:val="-34"/>
        </w:rPr>
        <w:t xml:space="preserve"> </w:t>
      </w:r>
      <w:r w:rsidRPr="001F7ABE">
        <w:rPr>
          <w:rFonts w:ascii="Times New Roman" w:hAnsi="Times New Roman" w:cs="Times New Roman"/>
          <w:b w:val="0"/>
        </w:rPr>
        <w:t>procentowy,</w:t>
      </w:r>
      <w:r w:rsidRPr="001F7ABE">
        <w:rPr>
          <w:rFonts w:ascii="Times New Roman" w:hAnsi="Times New Roman" w:cs="Times New Roman"/>
          <w:b w:val="0"/>
          <w:spacing w:val="-34"/>
        </w:rPr>
        <w:t xml:space="preserve"> </w:t>
      </w:r>
      <w:r w:rsidRPr="001F7ABE">
        <w:rPr>
          <w:rFonts w:ascii="Times New Roman" w:hAnsi="Times New Roman" w:cs="Times New Roman"/>
          <w:b w:val="0"/>
        </w:rPr>
        <w:t>który</w:t>
      </w:r>
      <w:r w:rsidRPr="001F7ABE">
        <w:rPr>
          <w:rFonts w:ascii="Times New Roman" w:hAnsi="Times New Roman" w:cs="Times New Roman"/>
          <w:b w:val="0"/>
          <w:spacing w:val="-33"/>
        </w:rPr>
        <w:t xml:space="preserve"> </w:t>
      </w:r>
      <w:r w:rsidRPr="001F7ABE">
        <w:rPr>
          <w:rFonts w:ascii="Times New Roman" w:hAnsi="Times New Roman" w:cs="Times New Roman"/>
          <w:b w:val="0"/>
        </w:rPr>
        <w:t>pozwala</w:t>
      </w:r>
      <w:r w:rsidRPr="001F7ABE">
        <w:rPr>
          <w:rFonts w:ascii="Times New Roman" w:hAnsi="Times New Roman" w:cs="Times New Roman"/>
          <w:b w:val="0"/>
          <w:spacing w:val="-35"/>
        </w:rPr>
        <w:t xml:space="preserve"> </w:t>
      </w:r>
      <w:r w:rsidRPr="001F7ABE">
        <w:rPr>
          <w:rFonts w:ascii="Times New Roman" w:hAnsi="Times New Roman" w:cs="Times New Roman"/>
          <w:b w:val="0"/>
        </w:rPr>
        <w:t>na</w:t>
      </w:r>
      <w:r w:rsidRPr="001F7ABE">
        <w:rPr>
          <w:rFonts w:ascii="Times New Roman" w:hAnsi="Times New Roman" w:cs="Times New Roman"/>
          <w:b w:val="0"/>
          <w:spacing w:val="-33"/>
        </w:rPr>
        <w:t xml:space="preserve"> </w:t>
      </w:r>
      <w:r w:rsidRPr="001F7ABE">
        <w:rPr>
          <w:rFonts w:ascii="Times New Roman" w:hAnsi="Times New Roman" w:cs="Times New Roman"/>
          <w:b w:val="0"/>
        </w:rPr>
        <w:t>ich uzyskanie: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856"/>
        <w:gridCol w:w="5921"/>
      </w:tblGrid>
      <w:tr w:rsidR="00732112" w:rsidRPr="00732112" w:rsidTr="00665852">
        <w:trPr>
          <w:trHeight w:val="537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65" w:right="57"/>
              <w:rPr>
                <w:rFonts w:ascii="Times New Roman" w:hAnsi="Times New Roman" w:cs="Times New Roman"/>
                <w:b/>
              </w:rPr>
            </w:pPr>
            <w:r w:rsidRPr="00732112">
              <w:rPr>
                <w:rFonts w:ascii="Times New Roman" w:hAnsi="Times New Roman" w:cs="Times New Roman"/>
                <w:b/>
                <w:w w:val="95"/>
              </w:rPr>
              <w:t>Lp.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87" w:right="277"/>
              <w:rPr>
                <w:rFonts w:ascii="Times New Roman" w:hAnsi="Times New Roman" w:cs="Times New Roman"/>
                <w:b/>
              </w:rPr>
            </w:pPr>
            <w:r w:rsidRPr="00732112">
              <w:rPr>
                <w:rFonts w:ascii="Times New Roman" w:hAnsi="Times New Roman" w:cs="Times New Roman"/>
                <w:b/>
                <w:w w:val="95"/>
              </w:rPr>
              <w:t>Rodzaj oceny</w:t>
            </w:r>
          </w:p>
        </w:tc>
        <w:tc>
          <w:tcPr>
            <w:tcW w:w="5921" w:type="dxa"/>
          </w:tcPr>
          <w:p w:rsidR="001F7ABE" w:rsidRDefault="00732112" w:rsidP="001F7ABE">
            <w:pPr>
              <w:pStyle w:val="TableParagraph"/>
              <w:spacing w:line="276" w:lineRule="auto"/>
              <w:ind w:left="369" w:right="357"/>
              <w:rPr>
                <w:rFonts w:ascii="Times New Roman" w:hAnsi="Times New Roman" w:cs="Times New Roman"/>
                <w:b/>
                <w:w w:val="95"/>
              </w:rPr>
            </w:pPr>
            <w:r w:rsidRPr="00732112">
              <w:rPr>
                <w:rFonts w:ascii="Times New Roman" w:hAnsi="Times New Roman" w:cs="Times New Roman"/>
                <w:b/>
                <w:w w:val="95"/>
              </w:rPr>
              <w:t xml:space="preserve">Zakres procentowy </w:t>
            </w:r>
          </w:p>
          <w:p w:rsidR="00732112" w:rsidRPr="00732112" w:rsidRDefault="001F7ABE" w:rsidP="001F7ABE">
            <w:pPr>
              <w:pStyle w:val="TableParagraph"/>
              <w:spacing w:line="276" w:lineRule="auto"/>
              <w:ind w:left="369" w:righ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 xml:space="preserve">(procent punktów </w:t>
            </w:r>
            <w:r w:rsidR="00732112" w:rsidRPr="00732112">
              <w:rPr>
                <w:rFonts w:ascii="Times New Roman" w:hAnsi="Times New Roman" w:cs="Times New Roman"/>
                <w:b/>
                <w:w w:val="95"/>
              </w:rPr>
              <w:t>możliwych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2112" w:rsidRPr="00732112">
              <w:rPr>
                <w:rFonts w:ascii="Times New Roman" w:hAnsi="Times New Roman" w:cs="Times New Roman"/>
                <w:b/>
                <w:w w:val="95"/>
              </w:rPr>
              <w:t>uzyskania)</w:t>
            </w:r>
          </w:p>
        </w:tc>
      </w:tr>
      <w:tr w:rsidR="00732112" w:rsidRPr="00732112" w:rsidTr="00665852">
        <w:trPr>
          <w:trHeight w:val="268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88" w:right="277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5921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369" w:righ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99% - </w:t>
            </w:r>
            <w:r w:rsidRPr="00732112">
              <w:rPr>
                <w:rFonts w:ascii="Times New Roman" w:hAnsi="Times New Roman" w:cs="Times New Roman"/>
              </w:rPr>
              <w:t>100%</w:t>
            </w:r>
          </w:p>
        </w:tc>
      </w:tr>
      <w:tr w:rsidR="00732112" w:rsidRPr="00732112" w:rsidTr="00665852">
        <w:trPr>
          <w:trHeight w:val="268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87" w:right="277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5921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369" w:right="356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90%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12">
              <w:rPr>
                <w:rFonts w:ascii="Times New Roman" w:hAnsi="Times New Roman" w:cs="Times New Roman"/>
              </w:rPr>
              <w:t>98%</w:t>
            </w:r>
          </w:p>
        </w:tc>
      </w:tr>
      <w:tr w:rsidR="00732112" w:rsidRPr="00732112" w:rsidTr="00665852">
        <w:trPr>
          <w:trHeight w:val="268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90" w:right="276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5921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369" w:right="356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75%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12">
              <w:rPr>
                <w:rFonts w:ascii="Times New Roman" w:hAnsi="Times New Roman" w:cs="Times New Roman"/>
              </w:rPr>
              <w:t>89%</w:t>
            </w:r>
          </w:p>
        </w:tc>
      </w:tr>
      <w:tr w:rsidR="00732112" w:rsidRPr="00732112" w:rsidTr="00665852">
        <w:trPr>
          <w:trHeight w:val="268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90" w:right="277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5921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369" w:righ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2112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74</w:t>
            </w:r>
            <w:r w:rsidRPr="00732112">
              <w:rPr>
                <w:rFonts w:ascii="Times New Roman" w:hAnsi="Times New Roman" w:cs="Times New Roman"/>
              </w:rPr>
              <w:t>%</w:t>
            </w:r>
          </w:p>
        </w:tc>
      </w:tr>
      <w:tr w:rsidR="00732112" w:rsidRPr="00732112" w:rsidTr="00665852">
        <w:trPr>
          <w:trHeight w:val="268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  <w:w w:val="91"/>
              </w:rPr>
              <w:t>5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90" w:right="277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5921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369" w:righ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2112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732112">
              <w:rPr>
                <w:rFonts w:ascii="Times New Roman" w:hAnsi="Times New Roman" w:cs="Times New Roman"/>
              </w:rPr>
              <w:t>9%</w:t>
            </w:r>
          </w:p>
        </w:tc>
      </w:tr>
      <w:tr w:rsidR="00732112" w:rsidRPr="00732112" w:rsidTr="00665852">
        <w:trPr>
          <w:trHeight w:val="268"/>
        </w:trPr>
        <w:tc>
          <w:tcPr>
            <w:tcW w:w="487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8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  <w:w w:val="91"/>
              </w:rPr>
              <w:t>6</w:t>
            </w:r>
          </w:p>
        </w:tc>
        <w:tc>
          <w:tcPr>
            <w:tcW w:w="2856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290" w:right="277"/>
              <w:rPr>
                <w:rFonts w:ascii="Times New Roman" w:hAnsi="Times New Roman" w:cs="Times New Roman"/>
              </w:rPr>
            </w:pPr>
            <w:r w:rsidRPr="00732112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5921" w:type="dxa"/>
          </w:tcPr>
          <w:p w:rsidR="00732112" w:rsidRPr="00732112" w:rsidRDefault="00732112" w:rsidP="001F7ABE">
            <w:pPr>
              <w:pStyle w:val="TableParagraph"/>
              <w:spacing w:line="276" w:lineRule="auto"/>
              <w:ind w:left="369" w:righ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- 2</w:t>
            </w:r>
            <w:r w:rsidRPr="00732112">
              <w:rPr>
                <w:rFonts w:ascii="Times New Roman" w:hAnsi="Times New Roman" w:cs="Times New Roman"/>
              </w:rPr>
              <w:t>9%</w:t>
            </w:r>
          </w:p>
        </w:tc>
      </w:tr>
    </w:tbl>
    <w:p w:rsidR="001F7ABE" w:rsidRDefault="001F7ABE" w:rsidP="003A4E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F7ABE">
        <w:rPr>
          <w:rFonts w:ascii="Times New Roman" w:hAnsi="Times New Roman" w:cs="Times New Roman"/>
          <w:b/>
        </w:rPr>
        <w:lastRenderedPageBreak/>
        <w:t>Zakres i stopień umiejętności ucznia pozwalające na uzyskiwanie poszczególnych ocen przy stosowaniu oceniania opisowego:</w:t>
      </w:r>
    </w:p>
    <w:p w:rsidR="00A257CC" w:rsidRDefault="00A257CC" w:rsidP="003A4EFC">
      <w:pPr>
        <w:spacing w:line="276" w:lineRule="auto"/>
        <w:rPr>
          <w:rFonts w:ascii="Times New Roman" w:hAnsi="Times New Roman" w:cs="Times New Roman"/>
          <w:b/>
        </w:rPr>
      </w:pPr>
    </w:p>
    <w:p w:rsidR="00793915" w:rsidRPr="00732112" w:rsidRDefault="00C96E5B" w:rsidP="003A4EFC">
      <w:pPr>
        <w:spacing w:line="276" w:lineRule="auto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  <w:b/>
        </w:rPr>
        <w:t xml:space="preserve">Ocenę celującą </w:t>
      </w:r>
      <w:r w:rsidRPr="00732112">
        <w:rPr>
          <w:rFonts w:ascii="Times New Roman" w:hAnsi="Times New Roman" w:cs="Times New Roman"/>
        </w:rPr>
        <w:t>otrzymuje uczeń, który: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4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opanował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wiadomości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i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umiejętności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na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ocenę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bardzo</w:t>
      </w:r>
      <w:r w:rsidRPr="00732112">
        <w:rPr>
          <w:rFonts w:ascii="Times New Roman" w:hAnsi="Times New Roman" w:cs="Times New Roman"/>
          <w:spacing w:val="-21"/>
        </w:rPr>
        <w:t xml:space="preserve"> </w:t>
      </w:r>
      <w:r w:rsidRPr="00732112">
        <w:rPr>
          <w:rFonts w:ascii="Times New Roman" w:hAnsi="Times New Roman" w:cs="Times New Roman"/>
        </w:rPr>
        <w:t>dobrą,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49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posiada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wiedzę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wykraczającą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poza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przewidzianą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w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programie,</w:t>
      </w:r>
    </w:p>
    <w:p w:rsidR="00793915" w:rsidRPr="009D4CAF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2" w:line="276" w:lineRule="auto"/>
        <w:jc w:val="both"/>
        <w:rPr>
          <w:rFonts w:ascii="Times New Roman" w:hAnsi="Times New Roman" w:cs="Times New Roman"/>
          <w:w w:val="90"/>
        </w:rPr>
      </w:pPr>
      <w:r w:rsidRPr="009D4CAF">
        <w:rPr>
          <w:rFonts w:ascii="Times New Roman" w:hAnsi="Times New Roman" w:cs="Times New Roman"/>
        </w:rPr>
        <w:t>nabytą</w:t>
      </w:r>
      <w:r w:rsidRPr="009D4CAF">
        <w:rPr>
          <w:rFonts w:ascii="Times New Roman" w:hAnsi="Times New Roman" w:cs="Times New Roman"/>
          <w:spacing w:val="-23"/>
        </w:rPr>
        <w:t xml:space="preserve"> </w:t>
      </w:r>
      <w:r w:rsidRPr="009D4CAF">
        <w:rPr>
          <w:rFonts w:ascii="Times New Roman" w:hAnsi="Times New Roman" w:cs="Times New Roman"/>
        </w:rPr>
        <w:t>wiedzę</w:t>
      </w:r>
      <w:r w:rsidRPr="009D4CAF">
        <w:rPr>
          <w:rFonts w:ascii="Times New Roman" w:hAnsi="Times New Roman" w:cs="Times New Roman"/>
          <w:spacing w:val="-22"/>
        </w:rPr>
        <w:t xml:space="preserve"> </w:t>
      </w:r>
      <w:r w:rsidRPr="009D4CAF">
        <w:rPr>
          <w:rFonts w:ascii="Times New Roman" w:hAnsi="Times New Roman" w:cs="Times New Roman"/>
        </w:rPr>
        <w:t>i</w:t>
      </w:r>
      <w:r w:rsidRPr="009D4CAF">
        <w:rPr>
          <w:rFonts w:ascii="Times New Roman" w:hAnsi="Times New Roman" w:cs="Times New Roman"/>
          <w:spacing w:val="-22"/>
        </w:rPr>
        <w:t xml:space="preserve"> </w:t>
      </w:r>
      <w:r w:rsidRPr="009D4CAF">
        <w:rPr>
          <w:rFonts w:ascii="Times New Roman" w:hAnsi="Times New Roman" w:cs="Times New Roman"/>
        </w:rPr>
        <w:t>umiejętności</w:t>
      </w:r>
      <w:r w:rsidRPr="009D4CAF">
        <w:rPr>
          <w:rFonts w:ascii="Times New Roman" w:hAnsi="Times New Roman" w:cs="Times New Roman"/>
          <w:spacing w:val="-22"/>
        </w:rPr>
        <w:t xml:space="preserve"> </w:t>
      </w:r>
      <w:r w:rsidRPr="009D4CAF">
        <w:rPr>
          <w:rFonts w:ascii="Times New Roman" w:hAnsi="Times New Roman" w:cs="Times New Roman"/>
        </w:rPr>
        <w:t>stosuje</w:t>
      </w:r>
      <w:r w:rsidRPr="009D4CAF">
        <w:rPr>
          <w:rFonts w:ascii="Times New Roman" w:hAnsi="Times New Roman" w:cs="Times New Roman"/>
          <w:spacing w:val="-23"/>
        </w:rPr>
        <w:t xml:space="preserve"> </w:t>
      </w:r>
      <w:r w:rsidRPr="009D4CAF">
        <w:rPr>
          <w:rFonts w:ascii="Times New Roman" w:hAnsi="Times New Roman" w:cs="Times New Roman"/>
        </w:rPr>
        <w:t>do</w:t>
      </w:r>
      <w:r w:rsidRPr="009D4CAF">
        <w:rPr>
          <w:rFonts w:ascii="Times New Roman" w:hAnsi="Times New Roman" w:cs="Times New Roman"/>
          <w:spacing w:val="-22"/>
        </w:rPr>
        <w:t xml:space="preserve"> </w:t>
      </w:r>
      <w:r w:rsidRPr="009D4CAF">
        <w:rPr>
          <w:rFonts w:ascii="Times New Roman" w:hAnsi="Times New Roman" w:cs="Times New Roman"/>
        </w:rPr>
        <w:t>rozwiązywania</w:t>
      </w:r>
      <w:r w:rsidRPr="009D4CAF">
        <w:rPr>
          <w:rFonts w:ascii="Times New Roman" w:hAnsi="Times New Roman" w:cs="Times New Roman"/>
          <w:spacing w:val="-23"/>
        </w:rPr>
        <w:t xml:space="preserve"> </w:t>
      </w:r>
      <w:r w:rsidRPr="009D4CAF">
        <w:rPr>
          <w:rFonts w:ascii="Times New Roman" w:hAnsi="Times New Roman" w:cs="Times New Roman"/>
        </w:rPr>
        <w:t>zadań</w:t>
      </w:r>
      <w:r w:rsidRPr="009D4CAF">
        <w:rPr>
          <w:rFonts w:ascii="Times New Roman" w:hAnsi="Times New Roman" w:cs="Times New Roman"/>
          <w:spacing w:val="-23"/>
        </w:rPr>
        <w:t xml:space="preserve"> </w:t>
      </w:r>
      <w:r w:rsidRPr="009D4CAF">
        <w:rPr>
          <w:rFonts w:ascii="Times New Roman" w:hAnsi="Times New Roman" w:cs="Times New Roman"/>
        </w:rPr>
        <w:t>i</w:t>
      </w:r>
      <w:r w:rsidRPr="009D4CAF">
        <w:rPr>
          <w:rFonts w:ascii="Times New Roman" w:hAnsi="Times New Roman" w:cs="Times New Roman"/>
          <w:spacing w:val="-22"/>
        </w:rPr>
        <w:t xml:space="preserve"> </w:t>
      </w:r>
      <w:r w:rsidRPr="009D4CAF">
        <w:rPr>
          <w:rFonts w:ascii="Times New Roman" w:hAnsi="Times New Roman" w:cs="Times New Roman"/>
        </w:rPr>
        <w:t>problemó</w:t>
      </w:r>
      <w:r w:rsidR="009D4CAF">
        <w:rPr>
          <w:rFonts w:ascii="Times New Roman" w:hAnsi="Times New Roman" w:cs="Times New Roman"/>
        </w:rPr>
        <w:t>w</w:t>
      </w:r>
      <w:r w:rsidRPr="009D4CAF">
        <w:rPr>
          <w:rFonts w:ascii="Times New Roman" w:hAnsi="Times New Roman" w:cs="Times New Roman"/>
          <w:w w:val="90"/>
        </w:rPr>
        <w:t>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0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rozwija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się</w:t>
      </w:r>
      <w:r w:rsidRPr="00732112">
        <w:rPr>
          <w:rFonts w:ascii="Times New Roman" w:hAnsi="Times New Roman" w:cs="Times New Roman"/>
          <w:spacing w:val="-12"/>
        </w:rPr>
        <w:t xml:space="preserve"> </w:t>
      </w:r>
      <w:r w:rsidRPr="00732112">
        <w:rPr>
          <w:rFonts w:ascii="Times New Roman" w:hAnsi="Times New Roman" w:cs="Times New Roman"/>
        </w:rPr>
        <w:t>twórczo</w:t>
      </w:r>
      <w:r w:rsidRPr="00732112">
        <w:rPr>
          <w:rFonts w:ascii="Times New Roman" w:hAnsi="Times New Roman" w:cs="Times New Roman"/>
          <w:spacing w:val="-15"/>
        </w:rPr>
        <w:t xml:space="preserve"> </w:t>
      </w:r>
      <w:r w:rsidRPr="00732112">
        <w:rPr>
          <w:rFonts w:ascii="Times New Roman" w:hAnsi="Times New Roman" w:cs="Times New Roman"/>
        </w:rPr>
        <w:t>i</w:t>
      </w:r>
      <w:r w:rsidRPr="00732112">
        <w:rPr>
          <w:rFonts w:ascii="Times New Roman" w:hAnsi="Times New Roman" w:cs="Times New Roman"/>
          <w:spacing w:val="-12"/>
        </w:rPr>
        <w:t xml:space="preserve"> </w:t>
      </w:r>
      <w:r w:rsidRPr="00732112">
        <w:rPr>
          <w:rFonts w:ascii="Times New Roman" w:hAnsi="Times New Roman" w:cs="Times New Roman"/>
        </w:rPr>
        <w:t>kreatywnie,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2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uczestniczy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i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osiąga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sukcesy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w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konkursach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i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olimpiadach,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1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wyraża</w:t>
      </w:r>
      <w:r w:rsidRPr="00732112">
        <w:rPr>
          <w:rFonts w:ascii="Times New Roman" w:hAnsi="Times New Roman" w:cs="Times New Roman"/>
          <w:spacing w:val="-15"/>
        </w:rPr>
        <w:t xml:space="preserve"> </w:t>
      </w:r>
      <w:r w:rsidRPr="00732112">
        <w:rPr>
          <w:rFonts w:ascii="Times New Roman" w:hAnsi="Times New Roman" w:cs="Times New Roman"/>
        </w:rPr>
        <w:t>i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uzasadnia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własne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zdanie.</w:t>
      </w:r>
    </w:p>
    <w:p w:rsidR="00793915" w:rsidRPr="00732112" w:rsidRDefault="00C96E5B" w:rsidP="00DD5ACF">
      <w:pPr>
        <w:spacing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  <w:b/>
        </w:rPr>
        <w:t xml:space="preserve">Ocenę bardzo dobrą </w:t>
      </w:r>
      <w:r w:rsidRPr="00732112">
        <w:rPr>
          <w:rFonts w:ascii="Times New Roman" w:hAnsi="Times New Roman" w:cs="Times New Roman"/>
        </w:rPr>
        <w:t>otrzymuje uczeń, który: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4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opanował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pełny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zakres</w:t>
      </w:r>
      <w:r w:rsidRPr="00732112">
        <w:rPr>
          <w:rFonts w:ascii="Times New Roman" w:hAnsi="Times New Roman" w:cs="Times New Roman"/>
          <w:spacing w:val="-21"/>
        </w:rPr>
        <w:t xml:space="preserve"> </w:t>
      </w:r>
      <w:r w:rsidRPr="00732112">
        <w:rPr>
          <w:rFonts w:ascii="Times New Roman" w:hAnsi="Times New Roman" w:cs="Times New Roman"/>
        </w:rPr>
        <w:t>wiadomości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określony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planem</w:t>
      </w:r>
      <w:r w:rsidRPr="00732112">
        <w:rPr>
          <w:rFonts w:ascii="Times New Roman" w:hAnsi="Times New Roman" w:cs="Times New Roman"/>
          <w:spacing w:val="-21"/>
        </w:rPr>
        <w:t xml:space="preserve"> </w:t>
      </w:r>
      <w:r w:rsidRPr="00732112">
        <w:rPr>
          <w:rFonts w:ascii="Times New Roman" w:hAnsi="Times New Roman" w:cs="Times New Roman"/>
        </w:rPr>
        <w:t>nauczania,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81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korzysta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z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dostępnych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źródeł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informacji,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83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samodzielnie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rozwiązuje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trudne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problemy,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81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krytycznie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analizuje,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dobiera,</w:t>
      </w:r>
      <w:r w:rsidRPr="00732112">
        <w:rPr>
          <w:rFonts w:ascii="Times New Roman" w:hAnsi="Times New Roman" w:cs="Times New Roman"/>
          <w:spacing w:val="-19"/>
        </w:rPr>
        <w:t xml:space="preserve"> </w:t>
      </w:r>
      <w:r w:rsidRPr="00732112">
        <w:rPr>
          <w:rFonts w:ascii="Times New Roman" w:hAnsi="Times New Roman" w:cs="Times New Roman"/>
        </w:rPr>
        <w:t>selekcjonuje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różne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informacje.</w:t>
      </w:r>
    </w:p>
    <w:p w:rsidR="00793915" w:rsidRPr="00732112" w:rsidRDefault="00793915" w:rsidP="003A4EFC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:rsidR="00793915" w:rsidRPr="00732112" w:rsidRDefault="00C96E5B" w:rsidP="003A4EFC">
      <w:pPr>
        <w:spacing w:line="276" w:lineRule="auto"/>
        <w:ind w:left="216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  <w:b/>
        </w:rPr>
        <w:t xml:space="preserve">Ocenę dobrą </w:t>
      </w:r>
      <w:r w:rsidRPr="00732112">
        <w:rPr>
          <w:rFonts w:ascii="Times New Roman" w:hAnsi="Times New Roman" w:cs="Times New Roman"/>
        </w:rPr>
        <w:t>otrzymuje uczeń, który: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5" w:line="276" w:lineRule="auto"/>
        <w:ind w:right="619"/>
        <w:jc w:val="both"/>
        <w:rPr>
          <w:rFonts w:ascii="Times New Roman" w:hAnsi="Times New Roman" w:cs="Times New Roman"/>
        </w:rPr>
      </w:pPr>
      <w:r w:rsidRPr="009D4CAF">
        <w:rPr>
          <w:rFonts w:ascii="Times New Roman" w:hAnsi="Times New Roman" w:cs="Times New Roman"/>
        </w:rPr>
        <w:t>opanował</w:t>
      </w:r>
      <w:r w:rsidRPr="009D4CAF">
        <w:rPr>
          <w:rFonts w:ascii="Times New Roman" w:hAnsi="Times New Roman" w:cs="Times New Roman"/>
          <w:spacing w:val="-29"/>
        </w:rPr>
        <w:t xml:space="preserve"> </w:t>
      </w:r>
      <w:r w:rsidRPr="009D4CAF">
        <w:rPr>
          <w:rFonts w:ascii="Times New Roman" w:hAnsi="Times New Roman" w:cs="Times New Roman"/>
        </w:rPr>
        <w:t>materiał</w:t>
      </w:r>
      <w:r w:rsidRPr="009D4CAF">
        <w:rPr>
          <w:rFonts w:ascii="Times New Roman" w:hAnsi="Times New Roman" w:cs="Times New Roman"/>
          <w:spacing w:val="-27"/>
        </w:rPr>
        <w:t xml:space="preserve"> </w:t>
      </w:r>
      <w:r w:rsidRPr="009D4CAF">
        <w:rPr>
          <w:rFonts w:ascii="Times New Roman" w:hAnsi="Times New Roman" w:cs="Times New Roman"/>
        </w:rPr>
        <w:t>programowy</w:t>
      </w:r>
      <w:r w:rsidRPr="009D4CAF">
        <w:rPr>
          <w:rFonts w:ascii="Times New Roman" w:hAnsi="Times New Roman" w:cs="Times New Roman"/>
          <w:spacing w:val="-29"/>
        </w:rPr>
        <w:t xml:space="preserve"> </w:t>
      </w:r>
      <w:r w:rsidRPr="009D4CAF">
        <w:rPr>
          <w:rFonts w:ascii="Times New Roman" w:hAnsi="Times New Roman" w:cs="Times New Roman"/>
        </w:rPr>
        <w:t>w</w:t>
      </w:r>
      <w:r w:rsidRPr="009D4CAF">
        <w:rPr>
          <w:rFonts w:ascii="Times New Roman" w:hAnsi="Times New Roman" w:cs="Times New Roman"/>
          <w:spacing w:val="-28"/>
        </w:rPr>
        <w:t xml:space="preserve"> </w:t>
      </w:r>
      <w:r w:rsidRPr="009D4CAF">
        <w:rPr>
          <w:rFonts w:ascii="Times New Roman" w:hAnsi="Times New Roman" w:cs="Times New Roman"/>
        </w:rPr>
        <w:t>stopniu</w:t>
      </w:r>
      <w:r w:rsidRPr="009D4CAF">
        <w:rPr>
          <w:rFonts w:ascii="Times New Roman" w:hAnsi="Times New Roman" w:cs="Times New Roman"/>
          <w:spacing w:val="-28"/>
        </w:rPr>
        <w:t xml:space="preserve"> </w:t>
      </w:r>
      <w:r w:rsidRPr="009D4CAF">
        <w:rPr>
          <w:rFonts w:ascii="Times New Roman" w:hAnsi="Times New Roman" w:cs="Times New Roman"/>
        </w:rPr>
        <w:t>umożliwiającym</w:t>
      </w:r>
      <w:r w:rsidRPr="009D4CAF">
        <w:rPr>
          <w:rFonts w:ascii="Times New Roman" w:hAnsi="Times New Roman" w:cs="Times New Roman"/>
          <w:spacing w:val="-27"/>
        </w:rPr>
        <w:t xml:space="preserve"> </w:t>
      </w:r>
      <w:r w:rsidRPr="009D4CAF">
        <w:rPr>
          <w:rFonts w:ascii="Times New Roman" w:hAnsi="Times New Roman" w:cs="Times New Roman"/>
        </w:rPr>
        <w:t>poszerzenie</w:t>
      </w:r>
      <w:r w:rsidRPr="009D4CAF">
        <w:rPr>
          <w:rFonts w:ascii="Times New Roman" w:hAnsi="Times New Roman" w:cs="Times New Roman"/>
          <w:spacing w:val="-28"/>
        </w:rPr>
        <w:t xml:space="preserve"> </w:t>
      </w:r>
      <w:r w:rsidRPr="009D4CAF">
        <w:rPr>
          <w:rFonts w:ascii="Times New Roman" w:hAnsi="Times New Roman" w:cs="Times New Roman"/>
        </w:rPr>
        <w:t>wiedzy</w:t>
      </w:r>
      <w:r w:rsidRPr="009D4CAF">
        <w:rPr>
          <w:rFonts w:ascii="Times New Roman" w:hAnsi="Times New Roman" w:cs="Times New Roman"/>
          <w:spacing w:val="-29"/>
        </w:rPr>
        <w:t xml:space="preserve"> </w:t>
      </w:r>
      <w:r w:rsidRPr="009D4CAF">
        <w:rPr>
          <w:rFonts w:ascii="Times New Roman" w:hAnsi="Times New Roman" w:cs="Times New Roman"/>
        </w:rPr>
        <w:t>z</w:t>
      </w:r>
      <w:r w:rsidRPr="009D4CAF">
        <w:rPr>
          <w:rFonts w:ascii="Times New Roman" w:hAnsi="Times New Roman" w:cs="Times New Roman"/>
          <w:spacing w:val="-27"/>
        </w:rPr>
        <w:t xml:space="preserve"> </w:t>
      </w:r>
      <w:r w:rsidRPr="009D4CAF">
        <w:rPr>
          <w:rFonts w:ascii="Times New Roman" w:hAnsi="Times New Roman" w:cs="Times New Roman"/>
        </w:rPr>
        <w:t>danego zakresu</w:t>
      </w:r>
      <w:r w:rsidRPr="00732112">
        <w:rPr>
          <w:rFonts w:ascii="Times New Roman" w:hAnsi="Times New Roman" w:cs="Times New Roman"/>
        </w:rPr>
        <w:t>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65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korzysta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z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poznanych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w</w:t>
      </w:r>
      <w:r w:rsidRPr="00732112">
        <w:rPr>
          <w:rFonts w:ascii="Times New Roman" w:hAnsi="Times New Roman" w:cs="Times New Roman"/>
          <w:spacing w:val="-15"/>
        </w:rPr>
        <w:t xml:space="preserve"> </w:t>
      </w:r>
      <w:r w:rsidRPr="00732112">
        <w:rPr>
          <w:rFonts w:ascii="Times New Roman" w:hAnsi="Times New Roman" w:cs="Times New Roman"/>
        </w:rPr>
        <w:t>czasie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zajęć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źródeł,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78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samodzielnie rozwiązuje typowe</w:t>
      </w:r>
      <w:r w:rsidRPr="00732112">
        <w:rPr>
          <w:rFonts w:ascii="Times New Roman" w:hAnsi="Times New Roman" w:cs="Times New Roman"/>
          <w:spacing w:val="-47"/>
        </w:rPr>
        <w:t xml:space="preserve"> </w:t>
      </w:r>
      <w:r w:rsidR="009D4CAF">
        <w:rPr>
          <w:rFonts w:ascii="Times New Roman" w:hAnsi="Times New Roman" w:cs="Times New Roman"/>
          <w:spacing w:val="-47"/>
        </w:rPr>
        <w:t xml:space="preserve"> </w:t>
      </w:r>
      <w:r w:rsidRPr="00732112">
        <w:rPr>
          <w:rFonts w:ascii="Times New Roman" w:hAnsi="Times New Roman" w:cs="Times New Roman"/>
        </w:rPr>
        <w:t>zadania.</w:t>
      </w:r>
    </w:p>
    <w:p w:rsidR="00793915" w:rsidRPr="00732112" w:rsidRDefault="00793915" w:rsidP="003A4EFC">
      <w:pPr>
        <w:pStyle w:val="Tekstpodstawowy"/>
        <w:spacing w:before="9" w:line="276" w:lineRule="auto"/>
        <w:rPr>
          <w:rFonts w:ascii="Times New Roman" w:hAnsi="Times New Roman" w:cs="Times New Roman"/>
        </w:rPr>
      </w:pPr>
    </w:p>
    <w:p w:rsidR="00793915" w:rsidRPr="00732112" w:rsidRDefault="00C96E5B" w:rsidP="003A4EFC">
      <w:pPr>
        <w:spacing w:line="276" w:lineRule="auto"/>
        <w:ind w:left="216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  <w:b/>
        </w:rPr>
        <w:t xml:space="preserve">Ocenę dostateczną </w:t>
      </w:r>
      <w:r w:rsidRPr="00732112">
        <w:rPr>
          <w:rFonts w:ascii="Times New Roman" w:hAnsi="Times New Roman" w:cs="Times New Roman"/>
        </w:rPr>
        <w:t>otrzymuje uczeń, który:</w:t>
      </w:r>
    </w:p>
    <w:p w:rsidR="00793915" w:rsidRPr="009D4CAF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4" w:line="276" w:lineRule="auto"/>
        <w:ind w:right="865"/>
        <w:jc w:val="both"/>
        <w:rPr>
          <w:rFonts w:ascii="Times New Roman" w:hAnsi="Times New Roman" w:cs="Times New Roman"/>
        </w:rPr>
      </w:pPr>
      <w:r w:rsidRPr="009D4CAF">
        <w:rPr>
          <w:rFonts w:ascii="Times New Roman" w:hAnsi="Times New Roman" w:cs="Times New Roman"/>
        </w:rPr>
        <w:t>opanował</w:t>
      </w:r>
      <w:r w:rsidRPr="009D4CAF">
        <w:rPr>
          <w:rFonts w:ascii="Times New Roman" w:hAnsi="Times New Roman" w:cs="Times New Roman"/>
          <w:spacing w:val="-30"/>
        </w:rPr>
        <w:t xml:space="preserve"> </w:t>
      </w:r>
      <w:r w:rsidRPr="009D4CAF">
        <w:rPr>
          <w:rFonts w:ascii="Times New Roman" w:hAnsi="Times New Roman" w:cs="Times New Roman"/>
        </w:rPr>
        <w:t>w</w:t>
      </w:r>
      <w:r w:rsidRPr="009D4CAF">
        <w:rPr>
          <w:rFonts w:ascii="Times New Roman" w:hAnsi="Times New Roman" w:cs="Times New Roman"/>
          <w:spacing w:val="-28"/>
        </w:rPr>
        <w:t xml:space="preserve"> </w:t>
      </w:r>
      <w:r w:rsidRPr="009D4CAF">
        <w:rPr>
          <w:rFonts w:ascii="Times New Roman" w:hAnsi="Times New Roman" w:cs="Times New Roman"/>
        </w:rPr>
        <w:t>stopniu</w:t>
      </w:r>
      <w:r w:rsidRPr="009D4CAF">
        <w:rPr>
          <w:rFonts w:ascii="Times New Roman" w:hAnsi="Times New Roman" w:cs="Times New Roman"/>
          <w:spacing w:val="-30"/>
        </w:rPr>
        <w:t xml:space="preserve"> </w:t>
      </w:r>
      <w:r w:rsidRPr="009D4CAF">
        <w:rPr>
          <w:rFonts w:ascii="Times New Roman" w:hAnsi="Times New Roman" w:cs="Times New Roman"/>
        </w:rPr>
        <w:t>zadawalającym</w:t>
      </w:r>
      <w:r w:rsidRPr="009D4CAF">
        <w:rPr>
          <w:rFonts w:ascii="Times New Roman" w:hAnsi="Times New Roman" w:cs="Times New Roman"/>
          <w:spacing w:val="-29"/>
        </w:rPr>
        <w:t xml:space="preserve"> </w:t>
      </w:r>
      <w:r w:rsidRPr="009D4CAF">
        <w:rPr>
          <w:rFonts w:ascii="Times New Roman" w:hAnsi="Times New Roman" w:cs="Times New Roman"/>
        </w:rPr>
        <w:t>materiał</w:t>
      </w:r>
      <w:r w:rsidRPr="009D4CAF">
        <w:rPr>
          <w:rFonts w:ascii="Times New Roman" w:hAnsi="Times New Roman" w:cs="Times New Roman"/>
          <w:spacing w:val="-27"/>
        </w:rPr>
        <w:t xml:space="preserve"> </w:t>
      </w:r>
      <w:r w:rsidRPr="009D4CAF">
        <w:rPr>
          <w:rFonts w:ascii="Times New Roman" w:hAnsi="Times New Roman" w:cs="Times New Roman"/>
        </w:rPr>
        <w:t>programowy</w:t>
      </w:r>
      <w:r w:rsidRPr="009D4CAF">
        <w:rPr>
          <w:rFonts w:ascii="Times New Roman" w:hAnsi="Times New Roman" w:cs="Times New Roman"/>
          <w:spacing w:val="-29"/>
        </w:rPr>
        <w:t xml:space="preserve"> </w:t>
      </w:r>
      <w:r w:rsidRPr="009D4CAF">
        <w:rPr>
          <w:rFonts w:ascii="Times New Roman" w:hAnsi="Times New Roman" w:cs="Times New Roman"/>
        </w:rPr>
        <w:t>pozwalający</w:t>
      </w:r>
      <w:r w:rsidRPr="009D4CAF">
        <w:rPr>
          <w:rFonts w:ascii="Times New Roman" w:hAnsi="Times New Roman" w:cs="Times New Roman"/>
          <w:spacing w:val="-28"/>
        </w:rPr>
        <w:t xml:space="preserve"> </w:t>
      </w:r>
      <w:r w:rsidRPr="009D4CAF">
        <w:rPr>
          <w:rFonts w:ascii="Times New Roman" w:hAnsi="Times New Roman" w:cs="Times New Roman"/>
        </w:rPr>
        <w:t>na</w:t>
      </w:r>
      <w:r w:rsidRPr="009D4CAF">
        <w:rPr>
          <w:rFonts w:ascii="Times New Roman" w:hAnsi="Times New Roman" w:cs="Times New Roman"/>
          <w:spacing w:val="-29"/>
        </w:rPr>
        <w:t xml:space="preserve"> </w:t>
      </w:r>
      <w:r w:rsidRPr="009D4CAF">
        <w:rPr>
          <w:rFonts w:ascii="Times New Roman" w:hAnsi="Times New Roman" w:cs="Times New Roman"/>
        </w:rPr>
        <w:t>rozumienie najważniejszych</w:t>
      </w:r>
      <w:r w:rsidRPr="009D4CAF">
        <w:rPr>
          <w:rFonts w:ascii="Times New Roman" w:hAnsi="Times New Roman" w:cs="Times New Roman"/>
          <w:spacing w:val="-15"/>
        </w:rPr>
        <w:t xml:space="preserve"> </w:t>
      </w:r>
      <w:r w:rsidRPr="009D4CAF">
        <w:rPr>
          <w:rFonts w:ascii="Times New Roman" w:hAnsi="Times New Roman" w:cs="Times New Roman"/>
        </w:rPr>
        <w:t>zagadnień,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74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samodzielnie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wykonuje</w:t>
      </w:r>
      <w:r w:rsidRPr="00732112">
        <w:rPr>
          <w:rFonts w:ascii="Times New Roman" w:hAnsi="Times New Roman" w:cs="Times New Roman"/>
          <w:spacing w:val="-21"/>
        </w:rPr>
        <w:t xml:space="preserve"> </w:t>
      </w:r>
      <w:r w:rsidRPr="00732112">
        <w:rPr>
          <w:rFonts w:ascii="Times New Roman" w:hAnsi="Times New Roman" w:cs="Times New Roman"/>
        </w:rPr>
        <w:t>zadania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zgodnie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ze</w:t>
      </w:r>
      <w:r w:rsidRPr="00732112">
        <w:rPr>
          <w:rFonts w:ascii="Times New Roman" w:hAnsi="Times New Roman" w:cs="Times New Roman"/>
          <w:spacing w:val="-21"/>
        </w:rPr>
        <w:t xml:space="preserve"> </w:t>
      </w:r>
      <w:r w:rsidRPr="00732112">
        <w:rPr>
          <w:rFonts w:ascii="Times New Roman" w:hAnsi="Times New Roman" w:cs="Times New Roman"/>
        </w:rPr>
        <w:t>standardami</w:t>
      </w:r>
      <w:r w:rsidRPr="00732112">
        <w:rPr>
          <w:rFonts w:ascii="Times New Roman" w:hAnsi="Times New Roman" w:cs="Times New Roman"/>
          <w:spacing w:val="-20"/>
        </w:rPr>
        <w:t xml:space="preserve"> </w:t>
      </w:r>
      <w:r w:rsidRPr="00732112">
        <w:rPr>
          <w:rFonts w:ascii="Times New Roman" w:hAnsi="Times New Roman" w:cs="Times New Roman"/>
        </w:rPr>
        <w:t>wymagań,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78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korzysta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samodzielnie</w:t>
      </w:r>
      <w:r w:rsidRPr="00732112">
        <w:rPr>
          <w:rFonts w:ascii="Times New Roman" w:hAnsi="Times New Roman" w:cs="Times New Roman"/>
          <w:spacing w:val="-16"/>
        </w:rPr>
        <w:t xml:space="preserve"> </w:t>
      </w:r>
      <w:r w:rsidRPr="00732112">
        <w:rPr>
          <w:rFonts w:ascii="Times New Roman" w:hAnsi="Times New Roman" w:cs="Times New Roman"/>
        </w:rPr>
        <w:t>z</w:t>
      </w:r>
      <w:r w:rsidRPr="00732112">
        <w:rPr>
          <w:rFonts w:ascii="Times New Roman" w:hAnsi="Times New Roman" w:cs="Times New Roman"/>
          <w:spacing w:val="-18"/>
        </w:rPr>
        <w:t xml:space="preserve"> </w:t>
      </w:r>
      <w:r w:rsidRPr="00732112">
        <w:rPr>
          <w:rFonts w:ascii="Times New Roman" w:hAnsi="Times New Roman" w:cs="Times New Roman"/>
        </w:rPr>
        <w:t>podstawowych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źródeł</w:t>
      </w:r>
      <w:r w:rsidRPr="00732112">
        <w:rPr>
          <w:rFonts w:ascii="Times New Roman" w:hAnsi="Times New Roman" w:cs="Times New Roman"/>
          <w:spacing w:val="-17"/>
        </w:rPr>
        <w:t xml:space="preserve"> </w:t>
      </w:r>
      <w:r w:rsidRPr="00732112">
        <w:rPr>
          <w:rFonts w:ascii="Times New Roman" w:hAnsi="Times New Roman" w:cs="Times New Roman"/>
        </w:rPr>
        <w:t>informacji,</w:t>
      </w:r>
    </w:p>
    <w:p w:rsidR="00793915" w:rsidRPr="00732112" w:rsidRDefault="00C96E5B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81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stosuje</w:t>
      </w:r>
      <w:r w:rsidRPr="00732112">
        <w:rPr>
          <w:rFonts w:ascii="Times New Roman" w:hAnsi="Times New Roman" w:cs="Times New Roman"/>
          <w:spacing w:val="-33"/>
        </w:rPr>
        <w:t xml:space="preserve"> </w:t>
      </w:r>
      <w:r w:rsidRPr="00732112">
        <w:rPr>
          <w:rFonts w:ascii="Times New Roman" w:hAnsi="Times New Roman" w:cs="Times New Roman"/>
        </w:rPr>
        <w:t>nabyte</w:t>
      </w:r>
      <w:r w:rsidRPr="00732112">
        <w:rPr>
          <w:rFonts w:ascii="Times New Roman" w:hAnsi="Times New Roman" w:cs="Times New Roman"/>
          <w:spacing w:val="-33"/>
        </w:rPr>
        <w:t xml:space="preserve"> </w:t>
      </w:r>
      <w:r w:rsidRPr="00732112">
        <w:rPr>
          <w:rFonts w:ascii="Times New Roman" w:hAnsi="Times New Roman" w:cs="Times New Roman"/>
        </w:rPr>
        <w:t>wiadomości</w:t>
      </w:r>
      <w:r w:rsidRPr="00732112">
        <w:rPr>
          <w:rFonts w:ascii="Times New Roman" w:hAnsi="Times New Roman" w:cs="Times New Roman"/>
          <w:spacing w:val="-34"/>
        </w:rPr>
        <w:t xml:space="preserve"> </w:t>
      </w:r>
      <w:r w:rsidRPr="00732112">
        <w:rPr>
          <w:rFonts w:ascii="Times New Roman" w:hAnsi="Times New Roman" w:cs="Times New Roman"/>
        </w:rPr>
        <w:t>do</w:t>
      </w:r>
      <w:r w:rsidRPr="00732112">
        <w:rPr>
          <w:rFonts w:ascii="Times New Roman" w:hAnsi="Times New Roman" w:cs="Times New Roman"/>
          <w:spacing w:val="-33"/>
        </w:rPr>
        <w:t xml:space="preserve"> </w:t>
      </w:r>
      <w:r w:rsidRPr="00732112">
        <w:rPr>
          <w:rFonts w:ascii="Times New Roman" w:hAnsi="Times New Roman" w:cs="Times New Roman"/>
        </w:rPr>
        <w:t>rozwiązywania</w:t>
      </w:r>
      <w:r w:rsidRPr="00732112">
        <w:rPr>
          <w:rFonts w:ascii="Times New Roman" w:hAnsi="Times New Roman" w:cs="Times New Roman"/>
          <w:spacing w:val="-33"/>
        </w:rPr>
        <w:t xml:space="preserve"> </w:t>
      </w:r>
      <w:r w:rsidRPr="00732112">
        <w:rPr>
          <w:rFonts w:ascii="Times New Roman" w:hAnsi="Times New Roman" w:cs="Times New Roman"/>
        </w:rPr>
        <w:t>prostych</w:t>
      </w:r>
      <w:r w:rsidRPr="00732112">
        <w:rPr>
          <w:rFonts w:ascii="Times New Roman" w:hAnsi="Times New Roman" w:cs="Times New Roman"/>
          <w:spacing w:val="-33"/>
        </w:rPr>
        <w:t xml:space="preserve"> </w:t>
      </w:r>
      <w:r w:rsidRPr="00732112">
        <w:rPr>
          <w:rFonts w:ascii="Times New Roman" w:hAnsi="Times New Roman" w:cs="Times New Roman"/>
        </w:rPr>
        <w:t>problem</w:t>
      </w:r>
      <w:r w:rsidR="009D4CAF">
        <w:rPr>
          <w:rFonts w:ascii="Times New Roman" w:hAnsi="Times New Roman" w:cs="Times New Roman"/>
        </w:rPr>
        <w:t>ów</w:t>
      </w:r>
      <w:r w:rsidRPr="00732112">
        <w:rPr>
          <w:rFonts w:ascii="Times New Roman" w:hAnsi="Times New Roman" w:cs="Times New Roman"/>
        </w:rPr>
        <w:t>.</w:t>
      </w:r>
    </w:p>
    <w:p w:rsidR="00344EAF" w:rsidRDefault="00344EAF" w:rsidP="003A4EFC">
      <w:pPr>
        <w:spacing w:line="276" w:lineRule="auto"/>
        <w:rPr>
          <w:rFonts w:ascii="Times New Roman" w:hAnsi="Times New Roman" w:cs="Times New Roman"/>
        </w:rPr>
      </w:pPr>
    </w:p>
    <w:p w:rsidR="00344EAF" w:rsidRPr="00344EAF" w:rsidRDefault="00344EAF" w:rsidP="003A4EFC">
      <w:pPr>
        <w:spacing w:before="37" w:line="276" w:lineRule="auto"/>
        <w:ind w:left="216"/>
        <w:rPr>
          <w:rFonts w:ascii="Times New Roman" w:hAnsi="Times New Roman" w:cs="Times New Roman"/>
        </w:rPr>
      </w:pPr>
      <w:r w:rsidRPr="00344EAF">
        <w:rPr>
          <w:rFonts w:ascii="Times New Roman" w:hAnsi="Times New Roman" w:cs="Times New Roman"/>
          <w:b/>
        </w:rPr>
        <w:t xml:space="preserve">Ocenę dopuszczającą </w:t>
      </w:r>
      <w:r w:rsidRPr="00344EAF">
        <w:rPr>
          <w:rFonts w:ascii="Times New Roman" w:hAnsi="Times New Roman" w:cs="Times New Roman"/>
        </w:rPr>
        <w:t>otrzymuje uczeń, który:</w:t>
      </w:r>
    </w:p>
    <w:p w:rsidR="00344EAF" w:rsidRPr="00344EAF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7" w:line="276" w:lineRule="auto"/>
        <w:jc w:val="both"/>
        <w:rPr>
          <w:rFonts w:ascii="Times New Roman" w:hAnsi="Times New Roman" w:cs="Times New Roman"/>
        </w:rPr>
      </w:pPr>
      <w:r w:rsidRPr="00344EAF">
        <w:rPr>
          <w:rFonts w:ascii="Times New Roman" w:hAnsi="Times New Roman" w:cs="Times New Roman"/>
        </w:rPr>
        <w:t>posiada</w:t>
      </w:r>
      <w:r w:rsidRPr="00344EAF">
        <w:rPr>
          <w:rFonts w:ascii="Times New Roman" w:hAnsi="Times New Roman" w:cs="Times New Roman"/>
          <w:spacing w:val="-23"/>
        </w:rPr>
        <w:t xml:space="preserve"> </w:t>
      </w:r>
      <w:r w:rsidRPr="00344EAF">
        <w:rPr>
          <w:rFonts w:ascii="Times New Roman" w:hAnsi="Times New Roman" w:cs="Times New Roman"/>
        </w:rPr>
        <w:t>wiedzę</w:t>
      </w:r>
      <w:r w:rsidRPr="00344EAF">
        <w:rPr>
          <w:rFonts w:ascii="Times New Roman" w:hAnsi="Times New Roman" w:cs="Times New Roman"/>
          <w:spacing w:val="-22"/>
        </w:rPr>
        <w:t xml:space="preserve"> </w:t>
      </w:r>
      <w:r w:rsidRPr="00344EAF">
        <w:rPr>
          <w:rFonts w:ascii="Times New Roman" w:hAnsi="Times New Roman" w:cs="Times New Roman"/>
        </w:rPr>
        <w:t>niezbędną,</w:t>
      </w:r>
      <w:r w:rsidRPr="00344EAF">
        <w:rPr>
          <w:rFonts w:ascii="Times New Roman" w:hAnsi="Times New Roman" w:cs="Times New Roman"/>
          <w:spacing w:val="-24"/>
        </w:rPr>
        <w:t xml:space="preserve"> </w:t>
      </w:r>
      <w:r w:rsidRPr="00344EAF">
        <w:rPr>
          <w:rFonts w:ascii="Times New Roman" w:hAnsi="Times New Roman" w:cs="Times New Roman"/>
        </w:rPr>
        <w:t>pozwalającą</w:t>
      </w:r>
      <w:r w:rsidRPr="00344EAF">
        <w:rPr>
          <w:rFonts w:ascii="Times New Roman" w:hAnsi="Times New Roman" w:cs="Times New Roman"/>
          <w:spacing w:val="-24"/>
        </w:rPr>
        <w:t xml:space="preserve"> </w:t>
      </w:r>
      <w:r w:rsidRPr="00344EAF">
        <w:rPr>
          <w:rFonts w:ascii="Times New Roman" w:hAnsi="Times New Roman" w:cs="Times New Roman"/>
        </w:rPr>
        <w:t>na</w:t>
      </w:r>
      <w:r w:rsidRPr="00344EAF">
        <w:rPr>
          <w:rFonts w:ascii="Times New Roman" w:hAnsi="Times New Roman" w:cs="Times New Roman"/>
          <w:spacing w:val="-22"/>
        </w:rPr>
        <w:t xml:space="preserve"> </w:t>
      </w:r>
      <w:r w:rsidRPr="00344EAF">
        <w:rPr>
          <w:rFonts w:ascii="Times New Roman" w:hAnsi="Times New Roman" w:cs="Times New Roman"/>
        </w:rPr>
        <w:t>prawidłowe</w:t>
      </w:r>
      <w:r w:rsidRPr="00344EAF">
        <w:rPr>
          <w:rFonts w:ascii="Times New Roman" w:hAnsi="Times New Roman" w:cs="Times New Roman"/>
          <w:spacing w:val="-22"/>
        </w:rPr>
        <w:t xml:space="preserve"> </w:t>
      </w:r>
      <w:r w:rsidRPr="00344EAF">
        <w:rPr>
          <w:rFonts w:ascii="Times New Roman" w:hAnsi="Times New Roman" w:cs="Times New Roman"/>
        </w:rPr>
        <w:t>funkcjonowanie,</w:t>
      </w:r>
    </w:p>
    <w:p w:rsidR="00344EAF" w:rsidRPr="00344EAF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76" w:line="276" w:lineRule="auto"/>
        <w:ind w:right="588"/>
        <w:jc w:val="both"/>
        <w:rPr>
          <w:rFonts w:ascii="Times New Roman" w:hAnsi="Times New Roman" w:cs="Times New Roman"/>
        </w:rPr>
      </w:pPr>
      <w:r w:rsidRPr="00344EAF">
        <w:rPr>
          <w:rFonts w:ascii="Times New Roman" w:hAnsi="Times New Roman" w:cs="Times New Roman"/>
        </w:rPr>
        <w:t>ma</w:t>
      </w:r>
      <w:r w:rsidRPr="00344EAF">
        <w:rPr>
          <w:rFonts w:ascii="Times New Roman" w:hAnsi="Times New Roman" w:cs="Times New Roman"/>
          <w:spacing w:val="-21"/>
        </w:rPr>
        <w:t xml:space="preserve"> </w:t>
      </w:r>
      <w:r w:rsidRPr="00344EAF">
        <w:rPr>
          <w:rFonts w:ascii="Times New Roman" w:hAnsi="Times New Roman" w:cs="Times New Roman"/>
        </w:rPr>
        <w:t>braki</w:t>
      </w:r>
      <w:r w:rsidRPr="00344EAF">
        <w:rPr>
          <w:rFonts w:ascii="Times New Roman" w:hAnsi="Times New Roman" w:cs="Times New Roman"/>
          <w:spacing w:val="-23"/>
        </w:rPr>
        <w:t xml:space="preserve"> </w:t>
      </w:r>
      <w:r w:rsidRPr="00344EAF">
        <w:rPr>
          <w:rFonts w:ascii="Times New Roman" w:hAnsi="Times New Roman" w:cs="Times New Roman"/>
        </w:rPr>
        <w:t>w</w:t>
      </w:r>
      <w:r w:rsidRPr="00344EAF">
        <w:rPr>
          <w:rFonts w:ascii="Times New Roman" w:hAnsi="Times New Roman" w:cs="Times New Roman"/>
          <w:spacing w:val="-21"/>
        </w:rPr>
        <w:t xml:space="preserve"> </w:t>
      </w:r>
      <w:r w:rsidRPr="00344EAF">
        <w:rPr>
          <w:rFonts w:ascii="Times New Roman" w:hAnsi="Times New Roman" w:cs="Times New Roman"/>
        </w:rPr>
        <w:t>opanowaniu</w:t>
      </w:r>
      <w:r w:rsidRPr="00344EAF">
        <w:rPr>
          <w:rFonts w:ascii="Times New Roman" w:hAnsi="Times New Roman" w:cs="Times New Roman"/>
          <w:spacing w:val="-19"/>
        </w:rPr>
        <w:t xml:space="preserve"> </w:t>
      </w:r>
      <w:r w:rsidRPr="00344EAF">
        <w:rPr>
          <w:rFonts w:ascii="Times New Roman" w:hAnsi="Times New Roman" w:cs="Times New Roman"/>
        </w:rPr>
        <w:t>podstawy</w:t>
      </w:r>
      <w:r w:rsidRPr="00344EAF">
        <w:rPr>
          <w:rFonts w:ascii="Times New Roman" w:hAnsi="Times New Roman" w:cs="Times New Roman"/>
          <w:spacing w:val="-19"/>
        </w:rPr>
        <w:t xml:space="preserve"> </w:t>
      </w:r>
      <w:r w:rsidRPr="00344EAF">
        <w:rPr>
          <w:rFonts w:ascii="Times New Roman" w:hAnsi="Times New Roman" w:cs="Times New Roman"/>
        </w:rPr>
        <w:t>programowej,</w:t>
      </w:r>
      <w:r w:rsidRPr="00344EAF">
        <w:rPr>
          <w:rFonts w:ascii="Times New Roman" w:hAnsi="Times New Roman" w:cs="Times New Roman"/>
          <w:spacing w:val="-20"/>
        </w:rPr>
        <w:t xml:space="preserve"> </w:t>
      </w:r>
      <w:r w:rsidRPr="00344EAF">
        <w:rPr>
          <w:rFonts w:ascii="Times New Roman" w:hAnsi="Times New Roman" w:cs="Times New Roman"/>
        </w:rPr>
        <w:t>które</w:t>
      </w:r>
      <w:r w:rsidRPr="00344EAF">
        <w:rPr>
          <w:rFonts w:ascii="Times New Roman" w:hAnsi="Times New Roman" w:cs="Times New Roman"/>
          <w:spacing w:val="-19"/>
        </w:rPr>
        <w:t xml:space="preserve"> </w:t>
      </w:r>
      <w:r w:rsidRPr="00344EAF">
        <w:rPr>
          <w:rFonts w:ascii="Times New Roman" w:hAnsi="Times New Roman" w:cs="Times New Roman"/>
        </w:rPr>
        <w:t>jednak</w:t>
      </w:r>
      <w:r w:rsidRPr="00344EAF">
        <w:rPr>
          <w:rFonts w:ascii="Times New Roman" w:hAnsi="Times New Roman" w:cs="Times New Roman"/>
          <w:spacing w:val="-22"/>
        </w:rPr>
        <w:t xml:space="preserve"> </w:t>
      </w:r>
      <w:r w:rsidRPr="00344EAF">
        <w:rPr>
          <w:rFonts w:ascii="Times New Roman" w:hAnsi="Times New Roman" w:cs="Times New Roman"/>
        </w:rPr>
        <w:t>nie</w:t>
      </w:r>
      <w:r w:rsidRPr="00344EAF">
        <w:rPr>
          <w:rFonts w:ascii="Times New Roman" w:hAnsi="Times New Roman" w:cs="Times New Roman"/>
          <w:spacing w:val="-21"/>
        </w:rPr>
        <w:t xml:space="preserve"> </w:t>
      </w:r>
      <w:r w:rsidRPr="00344EAF">
        <w:rPr>
          <w:rFonts w:ascii="Times New Roman" w:hAnsi="Times New Roman" w:cs="Times New Roman"/>
        </w:rPr>
        <w:t>przekreślają możliwości dalszego</w:t>
      </w:r>
      <w:r w:rsidRPr="00344EAF">
        <w:rPr>
          <w:rFonts w:ascii="Times New Roman" w:hAnsi="Times New Roman" w:cs="Times New Roman"/>
          <w:spacing w:val="-29"/>
        </w:rPr>
        <w:t xml:space="preserve"> </w:t>
      </w:r>
      <w:r w:rsidRPr="00344EAF">
        <w:rPr>
          <w:rFonts w:ascii="Times New Roman" w:hAnsi="Times New Roman" w:cs="Times New Roman"/>
        </w:rPr>
        <w:t>kształcenia,</w:t>
      </w:r>
    </w:p>
    <w:p w:rsidR="00344EAF" w:rsidRPr="00344EAF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65" w:line="276" w:lineRule="auto"/>
        <w:jc w:val="both"/>
        <w:rPr>
          <w:rFonts w:ascii="Times New Roman" w:hAnsi="Times New Roman" w:cs="Times New Roman"/>
        </w:rPr>
      </w:pPr>
      <w:r w:rsidRPr="00344EAF">
        <w:rPr>
          <w:rFonts w:ascii="Times New Roman" w:hAnsi="Times New Roman" w:cs="Times New Roman"/>
        </w:rPr>
        <w:t>wykonuje</w:t>
      </w:r>
      <w:r w:rsidRPr="00344EAF">
        <w:rPr>
          <w:rFonts w:ascii="Times New Roman" w:hAnsi="Times New Roman" w:cs="Times New Roman"/>
          <w:spacing w:val="-16"/>
        </w:rPr>
        <w:t xml:space="preserve"> </w:t>
      </w:r>
      <w:r w:rsidRPr="00344EAF">
        <w:rPr>
          <w:rFonts w:ascii="Times New Roman" w:hAnsi="Times New Roman" w:cs="Times New Roman"/>
        </w:rPr>
        <w:t>proste</w:t>
      </w:r>
      <w:r w:rsidRPr="00344EAF">
        <w:rPr>
          <w:rFonts w:ascii="Times New Roman" w:hAnsi="Times New Roman" w:cs="Times New Roman"/>
          <w:spacing w:val="-15"/>
        </w:rPr>
        <w:t xml:space="preserve"> </w:t>
      </w:r>
      <w:r w:rsidRPr="00344EAF">
        <w:rPr>
          <w:rFonts w:ascii="Times New Roman" w:hAnsi="Times New Roman" w:cs="Times New Roman"/>
        </w:rPr>
        <w:t>zadania</w:t>
      </w:r>
      <w:r w:rsidRPr="00344EAF">
        <w:rPr>
          <w:rFonts w:ascii="Times New Roman" w:hAnsi="Times New Roman" w:cs="Times New Roman"/>
          <w:spacing w:val="-15"/>
        </w:rPr>
        <w:t xml:space="preserve"> </w:t>
      </w:r>
      <w:r w:rsidRPr="00344EAF">
        <w:rPr>
          <w:rFonts w:ascii="Times New Roman" w:hAnsi="Times New Roman" w:cs="Times New Roman"/>
        </w:rPr>
        <w:t>z</w:t>
      </w:r>
      <w:r w:rsidRPr="00344EAF">
        <w:rPr>
          <w:rFonts w:ascii="Times New Roman" w:hAnsi="Times New Roman" w:cs="Times New Roman"/>
          <w:spacing w:val="-19"/>
        </w:rPr>
        <w:t xml:space="preserve"> </w:t>
      </w:r>
      <w:r w:rsidRPr="00344EAF">
        <w:rPr>
          <w:rFonts w:ascii="Times New Roman" w:hAnsi="Times New Roman" w:cs="Times New Roman"/>
        </w:rPr>
        <w:t>pomocą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Pr="00344EAF">
        <w:rPr>
          <w:rFonts w:ascii="Times New Roman" w:hAnsi="Times New Roman" w:cs="Times New Roman"/>
        </w:rPr>
        <w:t>nauczyciela,</w:t>
      </w:r>
    </w:p>
    <w:p w:rsidR="00344EAF" w:rsidRPr="00344EAF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79" w:line="276" w:lineRule="auto"/>
        <w:jc w:val="both"/>
        <w:rPr>
          <w:rFonts w:ascii="Times New Roman" w:hAnsi="Times New Roman" w:cs="Times New Roman"/>
        </w:rPr>
      </w:pPr>
      <w:r w:rsidRPr="00344EAF">
        <w:rPr>
          <w:rFonts w:ascii="Times New Roman" w:hAnsi="Times New Roman" w:cs="Times New Roman"/>
        </w:rPr>
        <w:t>chętnie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Pr="00344EAF">
        <w:rPr>
          <w:rFonts w:ascii="Times New Roman" w:hAnsi="Times New Roman" w:cs="Times New Roman"/>
        </w:rPr>
        <w:t>podejmuje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Pr="00344EAF">
        <w:rPr>
          <w:rFonts w:ascii="Times New Roman" w:hAnsi="Times New Roman" w:cs="Times New Roman"/>
        </w:rPr>
        <w:t>zadania</w:t>
      </w:r>
      <w:r w:rsidRPr="00344EAF">
        <w:rPr>
          <w:rFonts w:ascii="Times New Roman" w:hAnsi="Times New Roman" w:cs="Times New Roman"/>
          <w:spacing w:val="-20"/>
        </w:rPr>
        <w:t xml:space="preserve"> </w:t>
      </w:r>
      <w:r w:rsidRPr="00344EAF">
        <w:rPr>
          <w:rFonts w:ascii="Times New Roman" w:hAnsi="Times New Roman" w:cs="Times New Roman"/>
        </w:rPr>
        <w:t>wskazane</w:t>
      </w:r>
      <w:r w:rsidRPr="00344EAF">
        <w:rPr>
          <w:rFonts w:ascii="Times New Roman" w:hAnsi="Times New Roman" w:cs="Times New Roman"/>
          <w:spacing w:val="-20"/>
        </w:rPr>
        <w:t xml:space="preserve"> </w:t>
      </w:r>
      <w:r w:rsidRPr="00344EAF">
        <w:rPr>
          <w:rFonts w:ascii="Times New Roman" w:hAnsi="Times New Roman" w:cs="Times New Roman"/>
        </w:rPr>
        <w:t>przez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Pr="00344EAF">
        <w:rPr>
          <w:rFonts w:ascii="Times New Roman" w:hAnsi="Times New Roman" w:cs="Times New Roman"/>
        </w:rPr>
        <w:t>nauczyciela,</w:t>
      </w:r>
    </w:p>
    <w:p w:rsidR="00344EAF" w:rsidRPr="003A4EFC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78" w:line="276" w:lineRule="auto"/>
        <w:jc w:val="both"/>
        <w:rPr>
          <w:rFonts w:ascii="Times New Roman" w:hAnsi="Times New Roman" w:cs="Times New Roman"/>
        </w:rPr>
      </w:pPr>
      <w:r w:rsidRPr="00344EAF">
        <w:rPr>
          <w:rFonts w:ascii="Times New Roman" w:hAnsi="Times New Roman" w:cs="Times New Roman"/>
        </w:rPr>
        <w:t>zna</w:t>
      </w:r>
      <w:r w:rsidRPr="00344EAF">
        <w:rPr>
          <w:rFonts w:ascii="Times New Roman" w:hAnsi="Times New Roman" w:cs="Times New Roman"/>
          <w:spacing w:val="-15"/>
        </w:rPr>
        <w:t xml:space="preserve"> </w:t>
      </w:r>
      <w:r w:rsidRPr="00344EAF">
        <w:rPr>
          <w:rFonts w:ascii="Times New Roman" w:hAnsi="Times New Roman" w:cs="Times New Roman"/>
        </w:rPr>
        <w:t>podstawowe</w:t>
      </w:r>
      <w:r w:rsidRPr="00344EAF">
        <w:rPr>
          <w:rFonts w:ascii="Times New Roman" w:hAnsi="Times New Roman" w:cs="Times New Roman"/>
          <w:spacing w:val="-13"/>
        </w:rPr>
        <w:t xml:space="preserve"> </w:t>
      </w:r>
      <w:r w:rsidRPr="00344EAF">
        <w:rPr>
          <w:rFonts w:ascii="Times New Roman" w:hAnsi="Times New Roman" w:cs="Times New Roman"/>
        </w:rPr>
        <w:t>twierdzenia</w:t>
      </w:r>
      <w:r w:rsidRPr="00344EAF">
        <w:rPr>
          <w:rFonts w:ascii="Times New Roman" w:hAnsi="Times New Roman" w:cs="Times New Roman"/>
          <w:spacing w:val="-13"/>
        </w:rPr>
        <w:t xml:space="preserve"> </w:t>
      </w:r>
      <w:r w:rsidRPr="00344EAF">
        <w:rPr>
          <w:rFonts w:ascii="Times New Roman" w:hAnsi="Times New Roman" w:cs="Times New Roman"/>
        </w:rPr>
        <w:t>i</w:t>
      </w:r>
      <w:r w:rsidRPr="00344EAF">
        <w:rPr>
          <w:rFonts w:ascii="Times New Roman" w:hAnsi="Times New Roman" w:cs="Times New Roman"/>
          <w:spacing w:val="-13"/>
        </w:rPr>
        <w:t xml:space="preserve"> </w:t>
      </w:r>
      <w:r w:rsidRPr="00344EAF">
        <w:rPr>
          <w:rFonts w:ascii="Times New Roman" w:hAnsi="Times New Roman" w:cs="Times New Roman"/>
        </w:rPr>
        <w:t>reguły.</w:t>
      </w:r>
    </w:p>
    <w:p w:rsidR="00344EAF" w:rsidRPr="00732112" w:rsidRDefault="00344EAF" w:rsidP="003A4EFC">
      <w:pPr>
        <w:spacing w:line="276" w:lineRule="auto"/>
        <w:ind w:left="216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  <w:b/>
        </w:rPr>
        <w:t xml:space="preserve">Ocenę niedostateczną </w:t>
      </w:r>
      <w:r w:rsidRPr="00732112">
        <w:rPr>
          <w:rFonts w:ascii="Times New Roman" w:hAnsi="Times New Roman" w:cs="Times New Roman"/>
        </w:rPr>
        <w:t>otrzymuje uczeń, który:</w:t>
      </w:r>
    </w:p>
    <w:p w:rsidR="00344EAF" w:rsidRPr="00732112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54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nie</w:t>
      </w:r>
      <w:r w:rsidRPr="00732112">
        <w:rPr>
          <w:rFonts w:ascii="Times New Roman" w:hAnsi="Times New Roman" w:cs="Times New Roman"/>
          <w:spacing w:val="-36"/>
        </w:rPr>
        <w:t xml:space="preserve"> </w:t>
      </w:r>
      <w:r w:rsidRPr="00732112">
        <w:rPr>
          <w:rFonts w:ascii="Times New Roman" w:hAnsi="Times New Roman" w:cs="Times New Roman"/>
        </w:rPr>
        <w:t>opanował</w:t>
      </w:r>
      <w:r w:rsidRPr="00732112">
        <w:rPr>
          <w:rFonts w:ascii="Times New Roman" w:hAnsi="Times New Roman" w:cs="Times New Roman"/>
          <w:spacing w:val="-37"/>
        </w:rPr>
        <w:t xml:space="preserve"> </w:t>
      </w:r>
      <w:r w:rsidRPr="00732112">
        <w:rPr>
          <w:rFonts w:ascii="Times New Roman" w:hAnsi="Times New Roman" w:cs="Times New Roman"/>
        </w:rPr>
        <w:t>wiadomości</w:t>
      </w:r>
      <w:r w:rsidRPr="00732112">
        <w:rPr>
          <w:rFonts w:ascii="Times New Roman" w:hAnsi="Times New Roman" w:cs="Times New Roman"/>
          <w:spacing w:val="-38"/>
        </w:rPr>
        <w:t xml:space="preserve"> </w:t>
      </w:r>
      <w:r w:rsidRPr="00732112">
        <w:rPr>
          <w:rFonts w:ascii="Times New Roman" w:hAnsi="Times New Roman" w:cs="Times New Roman"/>
        </w:rPr>
        <w:t>podstawowych,</w:t>
      </w:r>
      <w:r w:rsidRPr="00732112">
        <w:rPr>
          <w:rFonts w:ascii="Times New Roman" w:hAnsi="Times New Roman" w:cs="Times New Roman"/>
          <w:spacing w:val="-37"/>
        </w:rPr>
        <w:t xml:space="preserve"> </w:t>
      </w:r>
      <w:r w:rsidRPr="00732112">
        <w:rPr>
          <w:rFonts w:ascii="Times New Roman" w:hAnsi="Times New Roman" w:cs="Times New Roman"/>
        </w:rPr>
        <w:t>które</w:t>
      </w:r>
      <w:r w:rsidRPr="00732112">
        <w:rPr>
          <w:rFonts w:ascii="Times New Roman" w:hAnsi="Times New Roman" w:cs="Times New Roman"/>
          <w:spacing w:val="-37"/>
        </w:rPr>
        <w:t xml:space="preserve"> </w:t>
      </w:r>
      <w:r w:rsidRPr="00732112">
        <w:rPr>
          <w:rFonts w:ascii="Times New Roman" w:hAnsi="Times New Roman" w:cs="Times New Roman"/>
        </w:rPr>
        <w:t>są</w:t>
      </w:r>
      <w:r w:rsidRPr="00732112">
        <w:rPr>
          <w:rFonts w:ascii="Times New Roman" w:hAnsi="Times New Roman" w:cs="Times New Roman"/>
          <w:spacing w:val="-36"/>
        </w:rPr>
        <w:t xml:space="preserve"> </w:t>
      </w:r>
      <w:r w:rsidRPr="00732112">
        <w:rPr>
          <w:rFonts w:ascii="Times New Roman" w:hAnsi="Times New Roman" w:cs="Times New Roman"/>
        </w:rPr>
        <w:t>konieczne</w:t>
      </w:r>
      <w:r w:rsidRPr="00732112">
        <w:rPr>
          <w:rFonts w:ascii="Times New Roman" w:hAnsi="Times New Roman" w:cs="Times New Roman"/>
          <w:spacing w:val="-35"/>
        </w:rPr>
        <w:t xml:space="preserve"> </w:t>
      </w:r>
      <w:r w:rsidRPr="00732112">
        <w:rPr>
          <w:rFonts w:ascii="Times New Roman" w:hAnsi="Times New Roman" w:cs="Times New Roman"/>
        </w:rPr>
        <w:t>do</w:t>
      </w:r>
      <w:r w:rsidRPr="00732112">
        <w:rPr>
          <w:rFonts w:ascii="Times New Roman" w:hAnsi="Times New Roman" w:cs="Times New Roman"/>
          <w:spacing w:val="-36"/>
        </w:rPr>
        <w:t xml:space="preserve"> </w:t>
      </w:r>
      <w:r w:rsidRPr="00732112">
        <w:rPr>
          <w:rFonts w:ascii="Times New Roman" w:hAnsi="Times New Roman" w:cs="Times New Roman"/>
        </w:rPr>
        <w:t>dalszego</w:t>
      </w:r>
      <w:r w:rsidRPr="00732112">
        <w:rPr>
          <w:rFonts w:ascii="Times New Roman" w:hAnsi="Times New Roman" w:cs="Times New Roman"/>
          <w:spacing w:val="-37"/>
        </w:rPr>
        <w:t xml:space="preserve"> </w:t>
      </w:r>
      <w:r w:rsidRPr="00732112">
        <w:rPr>
          <w:rFonts w:ascii="Times New Roman" w:hAnsi="Times New Roman" w:cs="Times New Roman"/>
        </w:rPr>
        <w:t>kształcenia,</w:t>
      </w:r>
    </w:p>
    <w:p w:rsidR="00344EAF" w:rsidRPr="00732112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81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nie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wykazuje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żadnej</w:t>
      </w:r>
      <w:r w:rsidRPr="00732112">
        <w:rPr>
          <w:rFonts w:ascii="Times New Roman" w:hAnsi="Times New Roman" w:cs="Times New Roman"/>
          <w:spacing w:val="-23"/>
        </w:rPr>
        <w:t xml:space="preserve"> </w:t>
      </w:r>
      <w:r w:rsidRPr="00732112">
        <w:rPr>
          <w:rFonts w:ascii="Times New Roman" w:hAnsi="Times New Roman" w:cs="Times New Roman"/>
        </w:rPr>
        <w:t>aktywności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ukierunkowanej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na</w:t>
      </w:r>
      <w:r w:rsidRPr="00732112">
        <w:rPr>
          <w:rFonts w:ascii="Times New Roman" w:hAnsi="Times New Roman" w:cs="Times New Roman"/>
          <w:spacing w:val="-24"/>
        </w:rPr>
        <w:t xml:space="preserve"> </w:t>
      </w:r>
      <w:r w:rsidRPr="00732112">
        <w:rPr>
          <w:rFonts w:ascii="Times New Roman" w:hAnsi="Times New Roman" w:cs="Times New Roman"/>
        </w:rPr>
        <w:t>uzupełnienie</w:t>
      </w:r>
      <w:r w:rsidRPr="00732112">
        <w:rPr>
          <w:rFonts w:ascii="Times New Roman" w:hAnsi="Times New Roman" w:cs="Times New Roman"/>
          <w:spacing w:val="-22"/>
        </w:rPr>
        <w:t xml:space="preserve"> </w:t>
      </w:r>
      <w:r w:rsidRPr="00732112">
        <w:rPr>
          <w:rFonts w:ascii="Times New Roman" w:hAnsi="Times New Roman" w:cs="Times New Roman"/>
        </w:rPr>
        <w:t>braków,</w:t>
      </w:r>
    </w:p>
    <w:p w:rsidR="00A257CC" w:rsidRPr="003A4EFC" w:rsidRDefault="00344EAF" w:rsidP="003A4EFC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732112">
        <w:rPr>
          <w:rFonts w:ascii="Times New Roman" w:hAnsi="Times New Roman" w:cs="Times New Roman"/>
        </w:rPr>
        <w:t>nie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zna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podstawowych</w:t>
      </w:r>
      <w:r w:rsidRPr="00732112">
        <w:rPr>
          <w:rFonts w:ascii="Times New Roman" w:hAnsi="Times New Roman" w:cs="Times New Roman"/>
          <w:spacing w:val="-14"/>
        </w:rPr>
        <w:t xml:space="preserve"> </w:t>
      </w:r>
      <w:r w:rsidRPr="00732112">
        <w:rPr>
          <w:rFonts w:ascii="Times New Roman" w:hAnsi="Times New Roman" w:cs="Times New Roman"/>
        </w:rPr>
        <w:t>twierdzeń</w:t>
      </w:r>
      <w:r w:rsidRPr="00732112">
        <w:rPr>
          <w:rFonts w:ascii="Times New Roman" w:hAnsi="Times New Roman" w:cs="Times New Roman"/>
          <w:spacing w:val="-15"/>
        </w:rPr>
        <w:t xml:space="preserve"> </w:t>
      </w:r>
      <w:r w:rsidRPr="00732112">
        <w:rPr>
          <w:rFonts w:ascii="Times New Roman" w:hAnsi="Times New Roman" w:cs="Times New Roman"/>
        </w:rPr>
        <w:t>i</w:t>
      </w:r>
      <w:r w:rsidRPr="00732112">
        <w:rPr>
          <w:rFonts w:ascii="Times New Roman" w:hAnsi="Times New Roman" w:cs="Times New Roman"/>
          <w:spacing w:val="-13"/>
        </w:rPr>
        <w:t xml:space="preserve"> </w:t>
      </w:r>
      <w:r w:rsidRPr="00732112">
        <w:rPr>
          <w:rFonts w:ascii="Times New Roman" w:hAnsi="Times New Roman" w:cs="Times New Roman"/>
        </w:rPr>
        <w:t>reguł,</w:t>
      </w:r>
      <w:r>
        <w:rPr>
          <w:rFonts w:ascii="Times New Roman" w:hAnsi="Times New Roman" w:cs="Times New Roman"/>
        </w:rPr>
        <w:t xml:space="preserve"> </w:t>
      </w:r>
      <w:r w:rsidRPr="00344EAF">
        <w:rPr>
          <w:rFonts w:ascii="Times New Roman" w:hAnsi="Times New Roman" w:cs="Times New Roman"/>
        </w:rPr>
        <w:t>nie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Pr="00344EAF">
        <w:rPr>
          <w:rFonts w:ascii="Times New Roman" w:hAnsi="Times New Roman" w:cs="Times New Roman"/>
        </w:rPr>
        <w:t>potrafi</w:t>
      </w:r>
      <w:r w:rsidRPr="00344EAF">
        <w:rPr>
          <w:rFonts w:ascii="Times New Roman" w:hAnsi="Times New Roman" w:cs="Times New Roman"/>
          <w:spacing w:val="-21"/>
        </w:rPr>
        <w:t xml:space="preserve"> </w:t>
      </w:r>
      <w:r w:rsidRPr="00344EAF">
        <w:rPr>
          <w:rFonts w:ascii="Times New Roman" w:hAnsi="Times New Roman" w:cs="Times New Roman"/>
        </w:rPr>
        <w:t>rozwiązywać</w:t>
      </w:r>
      <w:r w:rsidRPr="00344EAF"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problemu/ zadania</w:t>
      </w:r>
      <w:r w:rsidRPr="00344EAF">
        <w:rPr>
          <w:rFonts w:ascii="Times New Roman" w:hAnsi="Times New Roman" w:cs="Times New Roman"/>
          <w:spacing w:val="-19"/>
        </w:rPr>
        <w:t xml:space="preserve"> </w:t>
      </w:r>
      <w:r w:rsidRPr="00344EAF">
        <w:rPr>
          <w:rFonts w:ascii="Times New Roman" w:hAnsi="Times New Roman" w:cs="Times New Roman"/>
        </w:rPr>
        <w:t>nawet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="00DD5ACF">
        <w:rPr>
          <w:rFonts w:ascii="Times New Roman" w:hAnsi="Times New Roman" w:cs="Times New Roman"/>
          <w:spacing w:val="-18"/>
        </w:rPr>
        <w:br/>
      </w:r>
      <w:r w:rsidRPr="00344EAF">
        <w:rPr>
          <w:rFonts w:ascii="Times New Roman" w:hAnsi="Times New Roman" w:cs="Times New Roman"/>
        </w:rPr>
        <w:t>z</w:t>
      </w:r>
      <w:r w:rsidRPr="00344EAF">
        <w:rPr>
          <w:rFonts w:ascii="Times New Roman" w:hAnsi="Times New Roman" w:cs="Times New Roman"/>
          <w:spacing w:val="-18"/>
        </w:rPr>
        <w:t xml:space="preserve"> </w:t>
      </w:r>
      <w:r w:rsidRPr="00344EAF">
        <w:rPr>
          <w:rFonts w:ascii="Times New Roman" w:hAnsi="Times New Roman" w:cs="Times New Roman"/>
        </w:rPr>
        <w:t>pomocą</w:t>
      </w:r>
      <w:r w:rsidRPr="00344EAF">
        <w:rPr>
          <w:rFonts w:ascii="Times New Roman" w:hAnsi="Times New Roman" w:cs="Times New Roman"/>
          <w:spacing w:val="-19"/>
        </w:rPr>
        <w:t xml:space="preserve"> </w:t>
      </w:r>
      <w:r w:rsidRPr="00344EAF">
        <w:rPr>
          <w:rFonts w:ascii="Times New Roman" w:hAnsi="Times New Roman" w:cs="Times New Roman"/>
        </w:rPr>
        <w:t>nauczyciela</w:t>
      </w:r>
      <w:r w:rsidR="00A257CC">
        <w:rPr>
          <w:rFonts w:ascii="Times New Roman" w:hAnsi="Times New Roman" w:cs="Times New Roman"/>
        </w:rPr>
        <w:t>.</w:t>
      </w:r>
    </w:p>
    <w:p w:rsidR="00A257CC" w:rsidRPr="003A4EFC" w:rsidRDefault="00A257CC" w:rsidP="003A4EFC">
      <w:p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  <w:b/>
        </w:rPr>
      </w:pPr>
      <w:r w:rsidRPr="003A4EFC">
        <w:rPr>
          <w:rFonts w:ascii="Times New Roman" w:hAnsi="Times New Roman" w:cs="Times New Roman"/>
          <w:b/>
        </w:rPr>
        <w:lastRenderedPageBreak/>
        <w:t xml:space="preserve">Procedury poprawiania ocen oraz uzyskiwania oceny wyższej od proponowanej (śródrocznej </w:t>
      </w:r>
      <w:r w:rsidR="003A4EFC">
        <w:rPr>
          <w:rFonts w:ascii="Times New Roman" w:hAnsi="Times New Roman" w:cs="Times New Roman"/>
          <w:b/>
        </w:rPr>
        <w:br/>
      </w:r>
      <w:r w:rsidRPr="003A4EFC">
        <w:rPr>
          <w:rFonts w:ascii="Times New Roman" w:hAnsi="Times New Roman" w:cs="Times New Roman"/>
          <w:b/>
        </w:rPr>
        <w:t>i rocznej)</w:t>
      </w:r>
    </w:p>
    <w:p w:rsidR="00A257CC" w:rsidRPr="003A4EFC" w:rsidRDefault="00A257CC" w:rsidP="003A4EFC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>Uczeń ma prawo jednorazowej poprawy oceny ze sprawdzianu w formie i terminie ustalonym przez nauczyciela. Uczeń ma obowiązek usprawiedliwić swoją ewentualną nieobecność na sprawdzianie.</w:t>
      </w:r>
    </w:p>
    <w:p w:rsidR="00A257CC" w:rsidRDefault="00A257CC" w:rsidP="003A4EFC">
      <w:pPr>
        <w:tabs>
          <w:tab w:val="left" w:pos="936"/>
          <w:tab w:val="left" w:pos="937"/>
        </w:tabs>
        <w:spacing w:before="84" w:line="276" w:lineRule="auto"/>
        <w:rPr>
          <w:rFonts w:ascii="Times New Roman" w:hAnsi="Times New Roman" w:cs="Times New Roman"/>
        </w:rPr>
      </w:pPr>
    </w:p>
    <w:p w:rsidR="00A257CC" w:rsidRPr="003A4EFC" w:rsidRDefault="00A257CC" w:rsidP="003A4EFC">
      <w:p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  <w:b/>
        </w:rPr>
      </w:pPr>
      <w:r w:rsidRPr="003A4EFC">
        <w:rPr>
          <w:rFonts w:ascii="Times New Roman" w:hAnsi="Times New Roman" w:cs="Times New Roman"/>
          <w:b/>
        </w:rPr>
        <w:t>Warunki uzyskania promocji z jedną oceną niedostateczną oraz warunki zaliczenia oceny niedostatecznej z pierwszego semestru:</w:t>
      </w:r>
    </w:p>
    <w:p w:rsidR="00A257CC" w:rsidRPr="003A4EFC" w:rsidRDefault="00A257CC" w:rsidP="003A4EFC">
      <w:pPr>
        <w:pStyle w:val="Akapitzlist"/>
        <w:numPr>
          <w:ilvl w:val="0"/>
          <w:numId w:val="6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 xml:space="preserve">Uczeń, który uzyskał promocję z oceną niedostateczną jest zobowiązany do uzupełnienia braków </w:t>
      </w:r>
      <w:r w:rsidR="003A4EFC">
        <w:rPr>
          <w:rFonts w:ascii="Times New Roman" w:hAnsi="Times New Roman" w:cs="Times New Roman"/>
        </w:rPr>
        <w:br/>
      </w:r>
      <w:r w:rsidRPr="003A4EFC">
        <w:rPr>
          <w:rFonts w:ascii="Times New Roman" w:hAnsi="Times New Roman" w:cs="Times New Roman"/>
        </w:rPr>
        <w:t>z klasy programowo niższej oraz uzyskania pozytywnych ocen z poprawy wyznaczonych partii materiału (w formie pisemnej). Termin zaliczenia ustala nauczyciel w porozumieniu z uczniem jednak nie później niż do końca listopada danego roku szkolnego. Uczeń, który otrzymał ocenę niedostateczną za I semestr ma obowiązek uzyskać pozytywne oceny w II semestrze z poprawy wyznaczonych partii materiału (w formie pisemnej) w terminie nie późniejszym niż koniec marca danego roku szkolnego.</w:t>
      </w:r>
    </w:p>
    <w:p w:rsidR="00A257CC" w:rsidRPr="00A257CC" w:rsidRDefault="00A257CC" w:rsidP="003A4EFC">
      <w:pPr>
        <w:tabs>
          <w:tab w:val="left" w:pos="936"/>
          <w:tab w:val="left" w:pos="937"/>
        </w:tabs>
        <w:spacing w:before="84" w:line="276" w:lineRule="auto"/>
        <w:rPr>
          <w:rFonts w:ascii="Times New Roman" w:hAnsi="Times New Roman" w:cs="Times New Roman"/>
        </w:rPr>
      </w:pPr>
    </w:p>
    <w:p w:rsidR="00A257CC" w:rsidRPr="003A4EFC" w:rsidRDefault="00A257CC" w:rsidP="003A4EFC">
      <w:pPr>
        <w:tabs>
          <w:tab w:val="left" w:pos="936"/>
          <w:tab w:val="left" w:pos="937"/>
        </w:tabs>
        <w:spacing w:before="84" w:line="276" w:lineRule="auto"/>
        <w:rPr>
          <w:rFonts w:ascii="Times New Roman" w:hAnsi="Times New Roman" w:cs="Times New Roman"/>
          <w:b/>
        </w:rPr>
      </w:pPr>
      <w:r w:rsidRPr="003A4EFC">
        <w:rPr>
          <w:rFonts w:ascii="Times New Roman" w:hAnsi="Times New Roman" w:cs="Times New Roman"/>
          <w:b/>
        </w:rPr>
        <w:t>Inne ważne zapisy</w:t>
      </w:r>
      <w:r w:rsidR="003A4EFC">
        <w:rPr>
          <w:rFonts w:ascii="Times New Roman" w:hAnsi="Times New Roman" w:cs="Times New Roman"/>
          <w:b/>
        </w:rPr>
        <w:t>:</w:t>
      </w:r>
    </w:p>
    <w:p w:rsidR="003A4EFC" w:rsidRDefault="00A257CC" w:rsidP="003A4EFC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 xml:space="preserve">Prac pisemnych uczeń nie otrzymuje do domu , na lekcji analizuje je w czasie wyznaczonym przez nauczyciela i oddaje. Prace są przechowywane przez nauczyciela przedmiotu </w:t>
      </w:r>
      <w:r w:rsidR="003A4EFC">
        <w:rPr>
          <w:rFonts w:ascii="Times New Roman" w:hAnsi="Times New Roman" w:cs="Times New Roman"/>
        </w:rPr>
        <w:br/>
      </w:r>
      <w:r w:rsidRPr="003A4EFC">
        <w:rPr>
          <w:rFonts w:ascii="Times New Roman" w:hAnsi="Times New Roman" w:cs="Times New Roman"/>
        </w:rPr>
        <w:t>i udostępniane uczniowi i jego rodzicom/opiekunom do wglądu na terenie szkoły w obecności nauczyciela.</w:t>
      </w:r>
    </w:p>
    <w:p w:rsidR="003A4EFC" w:rsidRDefault="00A257CC" w:rsidP="003A4EFC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>Za dobre wyniki w olimpiadach, konkursach uczeń otrzymuje oceny jak za sprawdzian.</w:t>
      </w:r>
    </w:p>
    <w:p w:rsidR="003A4EFC" w:rsidRDefault="00A257CC" w:rsidP="003A4EFC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>Jeżeli nauczyciel stwierdzi , że praca ucznia na sprawdzianie(kartkówce) jest niesamodzielna lub uczeń korzysta z niedozwolonych materiałów, wówczas uczeń otrzymuje 0 punktów za tę pracę.</w:t>
      </w:r>
    </w:p>
    <w:p w:rsidR="003A4EFC" w:rsidRDefault="00A257CC" w:rsidP="003A4EFC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>Jeżeli nieobecność na sprawdzianie jest nieusprawiedliwiona, nauczyciel ma prawo w dowolnej formie i terminie sprawdzić umiejętności ucznia z wymaganego na sprawdzianie materiału.</w:t>
      </w:r>
    </w:p>
    <w:p w:rsidR="003A4EFC" w:rsidRDefault="00A257CC" w:rsidP="003A4EFC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>Uczeń ma prawo być nieprzygotowanym do lekcji bieżących, kartkówek  i odpowiedzi ustnych dwa razy w semestrze. Fakt ten zgłasza nauczycielowi przed rozpoczęciem zajęć.</w:t>
      </w:r>
    </w:p>
    <w:p w:rsidR="00A257CC" w:rsidRPr="003A4EFC" w:rsidRDefault="00A257CC" w:rsidP="003A4EFC">
      <w:pPr>
        <w:pStyle w:val="Akapitzlist"/>
        <w:numPr>
          <w:ilvl w:val="0"/>
          <w:numId w:val="7"/>
        </w:numPr>
        <w:tabs>
          <w:tab w:val="left" w:pos="936"/>
          <w:tab w:val="left" w:pos="937"/>
        </w:tabs>
        <w:spacing w:before="84" w:line="276" w:lineRule="auto"/>
        <w:jc w:val="both"/>
        <w:rPr>
          <w:rFonts w:ascii="Times New Roman" w:hAnsi="Times New Roman" w:cs="Times New Roman"/>
        </w:rPr>
      </w:pPr>
      <w:r w:rsidRPr="003A4EFC">
        <w:rPr>
          <w:rFonts w:ascii="Times New Roman" w:hAnsi="Times New Roman" w:cs="Times New Roman"/>
        </w:rPr>
        <w:t>Uczniowie z dysfunkcjami są oceniani według odrębnych zasad zgodnych z zaleceniami z opinii i orzeczeń Powiatowej Poradni Psychologiczno – Pedagogicznej</w:t>
      </w:r>
    </w:p>
    <w:p w:rsidR="00A257CC" w:rsidRDefault="00A257CC" w:rsidP="003A4EFC">
      <w:pPr>
        <w:tabs>
          <w:tab w:val="left" w:pos="936"/>
          <w:tab w:val="left" w:pos="937"/>
        </w:tabs>
        <w:spacing w:before="84" w:line="276" w:lineRule="auto"/>
        <w:rPr>
          <w:rFonts w:ascii="Times New Roman" w:hAnsi="Times New Roman" w:cs="Times New Roman"/>
        </w:rPr>
      </w:pPr>
    </w:p>
    <w:sectPr w:rsidR="00A257CC" w:rsidSect="00793915">
      <w:footerReference w:type="default" r:id="rId8"/>
      <w:pgSz w:w="11910" w:h="16840"/>
      <w:pgMar w:top="1360" w:right="122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70" w:rsidRDefault="00371870" w:rsidP="00793915">
      <w:r>
        <w:separator/>
      </w:r>
    </w:p>
  </w:endnote>
  <w:endnote w:type="continuationSeparator" w:id="0">
    <w:p w:rsidR="00371870" w:rsidRDefault="00371870" w:rsidP="0079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6172"/>
      <w:docPartObj>
        <w:docPartGallery w:val="Page Numbers (Bottom of Page)"/>
        <w:docPartUnique/>
      </w:docPartObj>
    </w:sdtPr>
    <w:sdtEndPr/>
    <w:sdtContent>
      <w:p w:rsidR="00DD5ACF" w:rsidRDefault="008F60DF">
        <w:pPr>
          <w:pStyle w:val="Stopka"/>
          <w:jc w:val="center"/>
        </w:pPr>
        <w:r w:rsidRPr="00DD5ACF">
          <w:rPr>
            <w:rFonts w:ascii="Times New Roman" w:hAnsi="Times New Roman" w:cs="Times New Roman"/>
          </w:rPr>
          <w:fldChar w:fldCharType="begin"/>
        </w:r>
        <w:r w:rsidR="00DD5ACF" w:rsidRPr="00DD5ACF">
          <w:rPr>
            <w:rFonts w:ascii="Times New Roman" w:hAnsi="Times New Roman" w:cs="Times New Roman"/>
          </w:rPr>
          <w:instrText xml:space="preserve"> PAGE   \* MERGEFORMAT </w:instrText>
        </w:r>
        <w:r w:rsidRPr="00DD5ACF">
          <w:rPr>
            <w:rFonts w:ascii="Times New Roman" w:hAnsi="Times New Roman" w:cs="Times New Roman"/>
          </w:rPr>
          <w:fldChar w:fldCharType="separate"/>
        </w:r>
        <w:r w:rsidR="009A3254">
          <w:rPr>
            <w:rFonts w:ascii="Times New Roman" w:hAnsi="Times New Roman" w:cs="Times New Roman"/>
            <w:noProof/>
          </w:rPr>
          <w:t>1</w:t>
        </w:r>
        <w:r w:rsidRPr="00DD5ACF">
          <w:rPr>
            <w:rFonts w:ascii="Times New Roman" w:hAnsi="Times New Roman" w:cs="Times New Roman"/>
          </w:rPr>
          <w:fldChar w:fldCharType="end"/>
        </w:r>
      </w:p>
    </w:sdtContent>
  </w:sdt>
  <w:p w:rsidR="00DD5ACF" w:rsidRDefault="00DD5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70" w:rsidRDefault="00371870" w:rsidP="00793915">
      <w:r>
        <w:separator/>
      </w:r>
    </w:p>
  </w:footnote>
  <w:footnote w:type="continuationSeparator" w:id="0">
    <w:p w:rsidR="00371870" w:rsidRDefault="00371870" w:rsidP="0079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496"/>
    <w:multiLevelType w:val="hybridMultilevel"/>
    <w:tmpl w:val="3DC89A76"/>
    <w:lvl w:ilvl="0" w:tplc="3F3A148C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b/>
        <w:bCs/>
        <w:w w:val="93"/>
        <w:lang w:val="pl-PL" w:eastAsia="pl-PL" w:bidi="pl-PL"/>
      </w:rPr>
    </w:lvl>
    <w:lvl w:ilvl="1" w:tplc="9432E654">
      <w:start w:val="1"/>
      <w:numFmt w:val="lowerLetter"/>
      <w:lvlText w:val="%2)"/>
      <w:lvlJc w:val="left"/>
      <w:pPr>
        <w:ind w:left="1656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B92C6F8A">
      <w:numFmt w:val="bullet"/>
      <w:lvlText w:val="•"/>
      <w:lvlJc w:val="left"/>
      <w:pPr>
        <w:ind w:left="2529" w:hanging="360"/>
      </w:pPr>
      <w:rPr>
        <w:rFonts w:hint="default"/>
        <w:lang w:val="pl-PL" w:eastAsia="pl-PL" w:bidi="pl-PL"/>
      </w:rPr>
    </w:lvl>
    <w:lvl w:ilvl="3" w:tplc="76A8ADFE">
      <w:numFmt w:val="bullet"/>
      <w:lvlText w:val="•"/>
      <w:lvlJc w:val="left"/>
      <w:pPr>
        <w:ind w:left="3399" w:hanging="360"/>
      </w:pPr>
      <w:rPr>
        <w:rFonts w:hint="default"/>
        <w:lang w:val="pl-PL" w:eastAsia="pl-PL" w:bidi="pl-PL"/>
      </w:rPr>
    </w:lvl>
    <w:lvl w:ilvl="4" w:tplc="9EA47AF2">
      <w:numFmt w:val="bullet"/>
      <w:lvlText w:val="•"/>
      <w:lvlJc w:val="left"/>
      <w:pPr>
        <w:ind w:left="4268" w:hanging="360"/>
      </w:pPr>
      <w:rPr>
        <w:rFonts w:hint="default"/>
        <w:lang w:val="pl-PL" w:eastAsia="pl-PL" w:bidi="pl-PL"/>
      </w:rPr>
    </w:lvl>
    <w:lvl w:ilvl="5" w:tplc="321E31A2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64824B5E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 w:tplc="C51A0D78">
      <w:numFmt w:val="bullet"/>
      <w:lvlText w:val="•"/>
      <w:lvlJc w:val="left"/>
      <w:pPr>
        <w:ind w:left="6877" w:hanging="360"/>
      </w:pPr>
      <w:rPr>
        <w:rFonts w:hint="default"/>
        <w:lang w:val="pl-PL" w:eastAsia="pl-PL" w:bidi="pl-PL"/>
      </w:rPr>
    </w:lvl>
    <w:lvl w:ilvl="8" w:tplc="15D4AB0C">
      <w:numFmt w:val="bullet"/>
      <w:lvlText w:val="•"/>
      <w:lvlJc w:val="left"/>
      <w:pPr>
        <w:ind w:left="7747" w:hanging="360"/>
      </w:pPr>
      <w:rPr>
        <w:rFonts w:hint="default"/>
        <w:lang w:val="pl-PL" w:eastAsia="pl-PL" w:bidi="pl-PL"/>
      </w:rPr>
    </w:lvl>
  </w:abstractNum>
  <w:abstractNum w:abstractNumId="1">
    <w:nsid w:val="134E4EC3"/>
    <w:multiLevelType w:val="hybridMultilevel"/>
    <w:tmpl w:val="BC6CED4C"/>
    <w:lvl w:ilvl="0" w:tplc="2582405A">
      <w:start w:val="1"/>
      <w:numFmt w:val="lowerLetter"/>
      <w:lvlText w:val="%1)"/>
      <w:lvlJc w:val="left"/>
      <w:pPr>
        <w:ind w:left="936" w:hanging="360"/>
        <w:jc w:val="left"/>
      </w:pPr>
      <w:rPr>
        <w:rFonts w:hint="default"/>
        <w:b w:val="0"/>
        <w:bCs/>
        <w:w w:val="93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B1A"/>
    <w:multiLevelType w:val="hybridMultilevel"/>
    <w:tmpl w:val="2B50255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4DFE4183"/>
    <w:multiLevelType w:val="hybridMultilevel"/>
    <w:tmpl w:val="237EF184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519D4B5C"/>
    <w:multiLevelType w:val="hybridMultilevel"/>
    <w:tmpl w:val="AB02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06BB"/>
    <w:multiLevelType w:val="hybridMultilevel"/>
    <w:tmpl w:val="7E30964C"/>
    <w:lvl w:ilvl="0" w:tplc="5C08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6763B"/>
    <w:multiLevelType w:val="hybridMultilevel"/>
    <w:tmpl w:val="3A6C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742FC"/>
    <w:multiLevelType w:val="hybridMultilevel"/>
    <w:tmpl w:val="0A4C4944"/>
    <w:lvl w:ilvl="0" w:tplc="053ABD1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56F34A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E2CC4CE8">
      <w:numFmt w:val="bullet"/>
      <w:lvlText w:val="•"/>
      <w:lvlJc w:val="left"/>
      <w:pPr>
        <w:ind w:left="2649" w:hanging="360"/>
      </w:pPr>
      <w:rPr>
        <w:rFonts w:hint="default"/>
        <w:lang w:val="pl-PL" w:eastAsia="pl-PL" w:bidi="pl-PL"/>
      </w:rPr>
    </w:lvl>
    <w:lvl w:ilvl="3" w:tplc="CFAEC1D2">
      <w:numFmt w:val="bullet"/>
      <w:lvlText w:val="•"/>
      <w:lvlJc w:val="left"/>
      <w:pPr>
        <w:ind w:left="3503" w:hanging="360"/>
      </w:pPr>
      <w:rPr>
        <w:rFonts w:hint="default"/>
        <w:lang w:val="pl-PL" w:eastAsia="pl-PL" w:bidi="pl-PL"/>
      </w:rPr>
    </w:lvl>
    <w:lvl w:ilvl="4" w:tplc="461AA056">
      <w:numFmt w:val="bullet"/>
      <w:lvlText w:val="•"/>
      <w:lvlJc w:val="left"/>
      <w:pPr>
        <w:ind w:left="4358" w:hanging="360"/>
      </w:pPr>
      <w:rPr>
        <w:rFonts w:hint="default"/>
        <w:lang w:val="pl-PL" w:eastAsia="pl-PL" w:bidi="pl-PL"/>
      </w:rPr>
    </w:lvl>
    <w:lvl w:ilvl="5" w:tplc="6A92F184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07F80F2A">
      <w:numFmt w:val="bullet"/>
      <w:lvlText w:val="•"/>
      <w:lvlJc w:val="left"/>
      <w:pPr>
        <w:ind w:left="6067" w:hanging="360"/>
      </w:pPr>
      <w:rPr>
        <w:rFonts w:hint="default"/>
        <w:lang w:val="pl-PL" w:eastAsia="pl-PL" w:bidi="pl-PL"/>
      </w:rPr>
    </w:lvl>
    <w:lvl w:ilvl="7" w:tplc="FD2AEB68">
      <w:numFmt w:val="bullet"/>
      <w:lvlText w:val="•"/>
      <w:lvlJc w:val="left"/>
      <w:pPr>
        <w:ind w:left="6922" w:hanging="360"/>
      </w:pPr>
      <w:rPr>
        <w:rFonts w:hint="default"/>
        <w:lang w:val="pl-PL" w:eastAsia="pl-PL" w:bidi="pl-PL"/>
      </w:rPr>
    </w:lvl>
    <w:lvl w:ilvl="8" w:tplc="BBBA46F6">
      <w:numFmt w:val="bullet"/>
      <w:lvlText w:val="•"/>
      <w:lvlJc w:val="left"/>
      <w:pPr>
        <w:ind w:left="7777" w:hanging="360"/>
      </w:pPr>
      <w:rPr>
        <w:rFonts w:hint="default"/>
        <w:lang w:val="pl-PL" w:eastAsia="pl-PL" w:bidi="pl-PL"/>
      </w:rPr>
    </w:lvl>
  </w:abstractNum>
  <w:abstractNum w:abstractNumId="8">
    <w:nsid w:val="6D906FB4"/>
    <w:multiLevelType w:val="hybridMultilevel"/>
    <w:tmpl w:val="3DC89A76"/>
    <w:lvl w:ilvl="0" w:tplc="3F3A148C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b/>
        <w:bCs/>
        <w:w w:val="93"/>
        <w:lang w:val="pl-PL" w:eastAsia="pl-PL" w:bidi="pl-PL"/>
      </w:rPr>
    </w:lvl>
    <w:lvl w:ilvl="1" w:tplc="9432E654">
      <w:start w:val="1"/>
      <w:numFmt w:val="lowerLetter"/>
      <w:lvlText w:val="%2)"/>
      <w:lvlJc w:val="left"/>
      <w:pPr>
        <w:ind w:left="1656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B92C6F8A">
      <w:numFmt w:val="bullet"/>
      <w:lvlText w:val="•"/>
      <w:lvlJc w:val="left"/>
      <w:pPr>
        <w:ind w:left="2529" w:hanging="360"/>
      </w:pPr>
      <w:rPr>
        <w:rFonts w:hint="default"/>
        <w:lang w:val="pl-PL" w:eastAsia="pl-PL" w:bidi="pl-PL"/>
      </w:rPr>
    </w:lvl>
    <w:lvl w:ilvl="3" w:tplc="76A8ADFE">
      <w:numFmt w:val="bullet"/>
      <w:lvlText w:val="•"/>
      <w:lvlJc w:val="left"/>
      <w:pPr>
        <w:ind w:left="3399" w:hanging="360"/>
      </w:pPr>
      <w:rPr>
        <w:rFonts w:hint="default"/>
        <w:lang w:val="pl-PL" w:eastAsia="pl-PL" w:bidi="pl-PL"/>
      </w:rPr>
    </w:lvl>
    <w:lvl w:ilvl="4" w:tplc="9EA47AF2">
      <w:numFmt w:val="bullet"/>
      <w:lvlText w:val="•"/>
      <w:lvlJc w:val="left"/>
      <w:pPr>
        <w:ind w:left="4268" w:hanging="360"/>
      </w:pPr>
      <w:rPr>
        <w:rFonts w:hint="default"/>
        <w:lang w:val="pl-PL" w:eastAsia="pl-PL" w:bidi="pl-PL"/>
      </w:rPr>
    </w:lvl>
    <w:lvl w:ilvl="5" w:tplc="321E31A2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64824B5E">
      <w:numFmt w:val="bullet"/>
      <w:lvlText w:val="•"/>
      <w:lvlJc w:val="left"/>
      <w:pPr>
        <w:ind w:left="6008" w:hanging="360"/>
      </w:pPr>
      <w:rPr>
        <w:rFonts w:hint="default"/>
        <w:lang w:val="pl-PL" w:eastAsia="pl-PL" w:bidi="pl-PL"/>
      </w:rPr>
    </w:lvl>
    <w:lvl w:ilvl="7" w:tplc="C51A0D78">
      <w:numFmt w:val="bullet"/>
      <w:lvlText w:val="•"/>
      <w:lvlJc w:val="left"/>
      <w:pPr>
        <w:ind w:left="6877" w:hanging="360"/>
      </w:pPr>
      <w:rPr>
        <w:rFonts w:hint="default"/>
        <w:lang w:val="pl-PL" w:eastAsia="pl-PL" w:bidi="pl-PL"/>
      </w:rPr>
    </w:lvl>
    <w:lvl w:ilvl="8" w:tplc="15D4AB0C">
      <w:numFmt w:val="bullet"/>
      <w:lvlText w:val="•"/>
      <w:lvlJc w:val="left"/>
      <w:pPr>
        <w:ind w:left="7747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15"/>
    <w:rsid w:val="00147C79"/>
    <w:rsid w:val="001F7ABE"/>
    <w:rsid w:val="00344EAF"/>
    <w:rsid w:val="00371870"/>
    <w:rsid w:val="003A4EFC"/>
    <w:rsid w:val="00732112"/>
    <w:rsid w:val="00781F7E"/>
    <w:rsid w:val="00793915"/>
    <w:rsid w:val="008F60DF"/>
    <w:rsid w:val="009A3254"/>
    <w:rsid w:val="009D4CAF"/>
    <w:rsid w:val="00A257CC"/>
    <w:rsid w:val="00A74C12"/>
    <w:rsid w:val="00BB2F66"/>
    <w:rsid w:val="00C96E5B"/>
    <w:rsid w:val="00D209DC"/>
    <w:rsid w:val="00DD5ACF"/>
    <w:rsid w:val="00F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3915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3915"/>
  </w:style>
  <w:style w:type="paragraph" w:customStyle="1" w:styleId="Nagwek11">
    <w:name w:val="Nagłówek 11"/>
    <w:basedOn w:val="Normalny"/>
    <w:uiPriority w:val="1"/>
    <w:qFormat/>
    <w:rsid w:val="00793915"/>
    <w:pPr>
      <w:ind w:left="936" w:hanging="36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793915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793915"/>
    <w:pPr>
      <w:spacing w:line="248" w:lineRule="exact"/>
      <w:ind w:left="202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732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11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2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12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3915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9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3915"/>
  </w:style>
  <w:style w:type="paragraph" w:customStyle="1" w:styleId="Nagwek11">
    <w:name w:val="Nagłówek 11"/>
    <w:basedOn w:val="Normalny"/>
    <w:uiPriority w:val="1"/>
    <w:qFormat/>
    <w:rsid w:val="00793915"/>
    <w:pPr>
      <w:ind w:left="936" w:hanging="36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793915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793915"/>
    <w:pPr>
      <w:spacing w:line="248" w:lineRule="exact"/>
      <w:ind w:left="202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732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11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2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112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</cp:lastModifiedBy>
  <cp:revision>2</cp:revision>
  <dcterms:created xsi:type="dcterms:W3CDTF">2019-10-04T19:23:00Z</dcterms:created>
  <dcterms:modified xsi:type="dcterms:W3CDTF">2019-10-04T19:23:00Z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2018-09-17T00:00:00Z</vt:filetime>
  </property>
</Properties>
</file>